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5E327E" w14:textId="77777777" w:rsidR="00C87710" w:rsidRDefault="005527E2">
      <w:pPr>
        <w:spacing w:after="42" w:line="259" w:lineRule="auto"/>
        <w:ind w:left="63" w:right="58" w:firstLine="0"/>
        <w:jc w:val="right"/>
      </w:pPr>
      <w:r>
        <w:rPr>
          <w:noProof/>
        </w:rPr>
        <w:drawing>
          <wp:anchor distT="0" distB="0" distL="114300" distR="114300" simplePos="0" relativeHeight="251658240" behindDoc="0" locked="0" layoutInCell="1" allowOverlap="0" wp14:anchorId="188448CF" wp14:editId="25E9F3DC">
            <wp:simplePos x="0" y="0"/>
            <wp:positionH relativeFrom="column">
              <wp:posOffset>40208</wp:posOffset>
            </wp:positionH>
            <wp:positionV relativeFrom="paragraph">
              <wp:posOffset>-10199</wp:posOffset>
            </wp:positionV>
            <wp:extent cx="2011172" cy="1544955"/>
            <wp:effectExtent l="0" t="0" r="0" b="0"/>
            <wp:wrapSquare wrapText="bothSides"/>
            <wp:docPr id="196" name="Picture 196"/>
            <wp:cNvGraphicFramePr/>
            <a:graphic xmlns:a="http://schemas.openxmlformats.org/drawingml/2006/main">
              <a:graphicData uri="http://schemas.openxmlformats.org/drawingml/2006/picture">
                <pic:pic xmlns:pic="http://schemas.openxmlformats.org/drawingml/2006/picture">
                  <pic:nvPicPr>
                    <pic:cNvPr id="196" name="Picture 196"/>
                    <pic:cNvPicPr/>
                  </pic:nvPicPr>
                  <pic:blipFill>
                    <a:blip r:embed="rId7"/>
                    <a:stretch>
                      <a:fillRect/>
                    </a:stretch>
                  </pic:blipFill>
                  <pic:spPr>
                    <a:xfrm>
                      <a:off x="0" y="0"/>
                      <a:ext cx="2011172" cy="1544955"/>
                    </a:xfrm>
                    <a:prstGeom prst="rect">
                      <a:avLst/>
                    </a:prstGeom>
                  </pic:spPr>
                </pic:pic>
              </a:graphicData>
            </a:graphic>
          </wp:anchor>
        </w:drawing>
      </w:r>
      <w:r>
        <w:rPr>
          <w:rFonts w:ascii="Times New Roman" w:eastAsia="Times New Roman" w:hAnsi="Times New Roman" w:cs="Times New Roman"/>
          <w:b/>
          <w:sz w:val="24"/>
        </w:rPr>
        <w:t xml:space="preserve"> </w:t>
      </w:r>
      <w:r>
        <w:t xml:space="preserve"> </w:t>
      </w:r>
    </w:p>
    <w:p w14:paraId="21C4168B" w14:textId="77777777" w:rsidR="00C87710" w:rsidRDefault="005527E2">
      <w:pPr>
        <w:spacing w:after="10" w:line="259" w:lineRule="auto"/>
        <w:ind w:left="63" w:right="43" w:firstLine="0"/>
        <w:jc w:val="right"/>
      </w:pPr>
      <w:r>
        <w:rPr>
          <w:rFonts w:ascii="Marianne" w:eastAsia="Marianne" w:hAnsi="Marianne" w:cs="Marianne"/>
          <w:b/>
          <w:sz w:val="24"/>
        </w:rPr>
        <w:t xml:space="preserve"> </w:t>
      </w:r>
      <w:r>
        <w:rPr>
          <w:rFonts w:ascii="Marianne" w:eastAsia="Marianne" w:hAnsi="Marianne" w:cs="Marianne"/>
        </w:rPr>
        <w:t xml:space="preserve"> </w:t>
      </w:r>
    </w:p>
    <w:p w14:paraId="7AA19541" w14:textId="77777777" w:rsidR="00C87710" w:rsidRDefault="005527E2">
      <w:pPr>
        <w:spacing w:after="0" w:line="259" w:lineRule="auto"/>
        <w:ind w:left="73" w:right="208"/>
        <w:jc w:val="right"/>
      </w:pPr>
      <w:r>
        <w:rPr>
          <w:rFonts w:ascii="Marianne" w:eastAsia="Marianne" w:hAnsi="Marianne" w:cs="Marianne"/>
          <w:b/>
          <w:sz w:val="24"/>
        </w:rPr>
        <w:t xml:space="preserve">Cour d'appel de DOUAI  </w:t>
      </w:r>
    </w:p>
    <w:p w14:paraId="23E7D8C0" w14:textId="77777777" w:rsidR="00C87710" w:rsidRDefault="005527E2">
      <w:pPr>
        <w:spacing w:after="1" w:line="259" w:lineRule="auto"/>
        <w:ind w:left="63" w:right="220" w:firstLine="0"/>
        <w:jc w:val="right"/>
      </w:pPr>
      <w:r>
        <w:rPr>
          <w:rFonts w:ascii="Marianne" w:eastAsia="Marianne" w:hAnsi="Marianne" w:cs="Marianne"/>
          <w:b/>
          <w:sz w:val="24"/>
        </w:rPr>
        <w:t xml:space="preserve">Service de l’administration Régionale </w:t>
      </w:r>
    </w:p>
    <w:p w14:paraId="1072F43A" w14:textId="77777777" w:rsidR="00C87710" w:rsidRDefault="005527E2">
      <w:pPr>
        <w:spacing w:after="0" w:line="259" w:lineRule="auto"/>
        <w:ind w:left="73" w:right="208"/>
        <w:jc w:val="right"/>
      </w:pPr>
      <w:r>
        <w:rPr>
          <w:rFonts w:ascii="Marianne" w:eastAsia="Marianne" w:hAnsi="Marianne" w:cs="Marianne"/>
          <w:b/>
          <w:sz w:val="24"/>
        </w:rPr>
        <w:t xml:space="preserve">Service des marchés publics </w:t>
      </w:r>
      <w:r>
        <w:rPr>
          <w:rFonts w:ascii="Marianne" w:eastAsia="Marianne" w:hAnsi="Marianne" w:cs="Marianne"/>
        </w:rPr>
        <w:t xml:space="preserve"> </w:t>
      </w:r>
    </w:p>
    <w:p w14:paraId="25100A92" w14:textId="321F6E85" w:rsidR="00C87710" w:rsidRDefault="005527E2">
      <w:pPr>
        <w:spacing w:after="0" w:line="259" w:lineRule="auto"/>
        <w:ind w:left="73" w:right="208"/>
        <w:jc w:val="right"/>
      </w:pPr>
      <w:r>
        <w:rPr>
          <w:rFonts w:ascii="Marianne" w:eastAsia="Marianne" w:hAnsi="Marianne" w:cs="Marianne"/>
          <w:b/>
          <w:sz w:val="24"/>
        </w:rPr>
        <w:t>Marché n°</w:t>
      </w:r>
      <w:r w:rsidR="004F7539">
        <w:rPr>
          <w:rFonts w:ascii="Marianne" w:eastAsia="Marianne" w:hAnsi="Marianne" w:cs="Marianne"/>
          <w:b/>
          <w:sz w:val="24"/>
        </w:rPr>
        <w:t>1</w:t>
      </w:r>
      <w:r>
        <w:rPr>
          <w:rFonts w:ascii="Marianne" w:eastAsia="Marianne" w:hAnsi="Marianne" w:cs="Marianne"/>
          <w:b/>
          <w:sz w:val="24"/>
        </w:rPr>
        <w:t>-202</w:t>
      </w:r>
      <w:r w:rsidR="004F7539">
        <w:rPr>
          <w:rFonts w:ascii="Marianne" w:eastAsia="Marianne" w:hAnsi="Marianne" w:cs="Marianne"/>
          <w:b/>
          <w:sz w:val="24"/>
        </w:rPr>
        <w:t>6</w:t>
      </w:r>
      <w:r>
        <w:rPr>
          <w:rFonts w:ascii="Marianne" w:eastAsia="Marianne" w:hAnsi="Marianne" w:cs="Marianne"/>
          <w:b/>
          <w:sz w:val="24"/>
        </w:rPr>
        <w:t xml:space="preserve"> CA DOUAI </w:t>
      </w:r>
      <w:r>
        <w:rPr>
          <w:rFonts w:ascii="Marianne" w:eastAsia="Marianne" w:hAnsi="Marianne" w:cs="Marianne"/>
        </w:rPr>
        <w:t xml:space="preserve"> </w:t>
      </w:r>
    </w:p>
    <w:p w14:paraId="73725109" w14:textId="77777777" w:rsidR="00C87710" w:rsidRDefault="005527E2">
      <w:pPr>
        <w:spacing w:after="16" w:line="259" w:lineRule="auto"/>
        <w:ind w:left="63" w:right="58" w:firstLine="0"/>
        <w:jc w:val="right"/>
      </w:pPr>
      <w:r>
        <w:rPr>
          <w:rFonts w:ascii="Times New Roman" w:eastAsia="Times New Roman" w:hAnsi="Times New Roman" w:cs="Times New Roman"/>
          <w:b/>
          <w:sz w:val="24"/>
        </w:rPr>
        <w:t xml:space="preserve"> </w:t>
      </w:r>
      <w:r>
        <w:t xml:space="preserve"> </w:t>
      </w:r>
    </w:p>
    <w:p w14:paraId="039BC9D9" w14:textId="77777777" w:rsidR="00C87710" w:rsidRDefault="005527E2">
      <w:pPr>
        <w:spacing w:after="16" w:line="259" w:lineRule="auto"/>
        <w:ind w:left="63" w:right="58" w:firstLine="0"/>
        <w:jc w:val="right"/>
      </w:pPr>
      <w:r>
        <w:rPr>
          <w:rFonts w:ascii="Times New Roman" w:eastAsia="Times New Roman" w:hAnsi="Times New Roman" w:cs="Times New Roman"/>
          <w:b/>
          <w:sz w:val="24"/>
        </w:rPr>
        <w:t xml:space="preserve"> </w:t>
      </w:r>
      <w:r>
        <w:t xml:space="preserve"> </w:t>
      </w:r>
    </w:p>
    <w:p w14:paraId="0A9B3BD0" w14:textId="77777777" w:rsidR="00C87710" w:rsidRDefault="005527E2">
      <w:pPr>
        <w:spacing w:after="62" w:line="264" w:lineRule="auto"/>
        <w:ind w:left="9708" w:right="0" w:firstLine="0"/>
        <w:jc w:val="left"/>
      </w:pPr>
      <w:r>
        <w:rPr>
          <w:rFonts w:ascii="Times New Roman" w:eastAsia="Times New Roman" w:hAnsi="Times New Roman" w:cs="Times New Roman"/>
          <w:b/>
          <w:sz w:val="24"/>
        </w:rPr>
        <w:t xml:space="preserve"> </w:t>
      </w:r>
      <w:r>
        <w:t xml:space="preserve"> </w:t>
      </w:r>
      <w:r>
        <w:rPr>
          <w:rFonts w:ascii="Times New Roman" w:eastAsia="Times New Roman" w:hAnsi="Times New Roman" w:cs="Times New Roman"/>
          <w:b/>
          <w:sz w:val="24"/>
        </w:rPr>
        <w:t xml:space="preserve">  </w:t>
      </w:r>
      <w:r>
        <w:t xml:space="preserve"> </w:t>
      </w:r>
    </w:p>
    <w:p w14:paraId="005253F6" w14:textId="77777777" w:rsidR="00C87710" w:rsidRDefault="005527E2">
      <w:pPr>
        <w:pBdr>
          <w:top w:val="single" w:sz="8" w:space="0" w:color="000000"/>
          <w:left w:val="single" w:sz="8" w:space="0" w:color="000000"/>
          <w:bottom w:val="single" w:sz="14" w:space="0" w:color="000000"/>
          <w:right w:val="single" w:sz="14" w:space="0" w:color="000000"/>
        </w:pBdr>
        <w:spacing w:after="0" w:line="259" w:lineRule="auto"/>
        <w:ind w:left="55" w:right="12" w:firstLine="0"/>
        <w:jc w:val="center"/>
      </w:pPr>
      <w:r>
        <w:rPr>
          <w:rFonts w:ascii="Arial" w:eastAsia="Arial" w:hAnsi="Arial" w:cs="Arial"/>
          <w:sz w:val="36"/>
        </w:rPr>
        <w:t xml:space="preserve"> </w:t>
      </w:r>
      <w:r>
        <w:rPr>
          <w:sz w:val="36"/>
          <w:vertAlign w:val="subscript"/>
        </w:rPr>
        <w:t xml:space="preserve"> </w:t>
      </w:r>
    </w:p>
    <w:p w14:paraId="64CA61C7" w14:textId="4829E1A6" w:rsidR="00C87710" w:rsidRPr="00F26EE3" w:rsidRDefault="005527E2" w:rsidP="000B157C">
      <w:pPr>
        <w:pBdr>
          <w:top w:val="single" w:sz="8" w:space="0" w:color="000000"/>
          <w:left w:val="single" w:sz="8" w:space="0" w:color="000000"/>
          <w:bottom w:val="single" w:sz="14" w:space="0" w:color="000000"/>
          <w:right w:val="single" w:sz="14" w:space="0" w:color="000000"/>
        </w:pBdr>
        <w:spacing w:after="0"/>
        <w:ind w:left="96" w:right="12" w:hanging="41"/>
        <w:jc w:val="center"/>
        <w:rPr>
          <w:b/>
          <w:sz w:val="40"/>
          <w:szCs w:val="40"/>
        </w:rPr>
      </w:pPr>
      <w:r w:rsidRPr="000B157C">
        <w:rPr>
          <w:b/>
          <w:sz w:val="40"/>
          <w:szCs w:val="40"/>
        </w:rPr>
        <w:t>Marché de prestations d</w:t>
      </w:r>
      <w:r w:rsidR="000B157C" w:rsidRPr="000B157C">
        <w:rPr>
          <w:b/>
          <w:sz w:val="40"/>
          <w:szCs w:val="40"/>
        </w:rPr>
        <w:t xml:space="preserve">’exploitation et de maintenance </w:t>
      </w:r>
      <w:r w:rsidR="000B157C" w:rsidRPr="00F26EE3">
        <w:rPr>
          <w:b/>
          <w:sz w:val="40"/>
          <w:szCs w:val="40"/>
        </w:rPr>
        <w:t>multi technique pour le Nouveau Palais de Justice de Lille</w:t>
      </w:r>
    </w:p>
    <w:p w14:paraId="4316012F" w14:textId="77777777" w:rsidR="00C87710" w:rsidRDefault="005527E2">
      <w:pPr>
        <w:pBdr>
          <w:top w:val="single" w:sz="8" w:space="0" w:color="000000"/>
          <w:left w:val="single" w:sz="8" w:space="0" w:color="000000"/>
          <w:bottom w:val="single" w:sz="14" w:space="0" w:color="000000"/>
          <w:right w:val="single" w:sz="14" w:space="0" w:color="000000"/>
        </w:pBdr>
        <w:spacing w:after="134" w:line="259" w:lineRule="auto"/>
        <w:ind w:left="55" w:right="12" w:firstLine="0"/>
        <w:jc w:val="left"/>
        <w:rPr>
          <w:rFonts w:ascii="Arial" w:eastAsia="Arial" w:hAnsi="Arial" w:cs="Arial"/>
        </w:rPr>
      </w:pPr>
      <w:r>
        <w:rPr>
          <w:rFonts w:ascii="Arial" w:eastAsia="Arial" w:hAnsi="Arial" w:cs="Arial"/>
        </w:rPr>
        <w:t xml:space="preserve"> </w:t>
      </w:r>
    </w:p>
    <w:p w14:paraId="1315708D" w14:textId="77777777" w:rsidR="00F26EE3" w:rsidRDefault="00F26EE3">
      <w:pPr>
        <w:pBdr>
          <w:top w:val="single" w:sz="8" w:space="0" w:color="000000"/>
          <w:left w:val="single" w:sz="8" w:space="0" w:color="000000"/>
          <w:bottom w:val="single" w:sz="14" w:space="0" w:color="000000"/>
          <w:right w:val="single" w:sz="14" w:space="0" w:color="000000"/>
        </w:pBdr>
        <w:spacing w:after="134" w:line="259" w:lineRule="auto"/>
        <w:ind w:left="55" w:right="12" w:firstLine="0"/>
        <w:jc w:val="left"/>
        <w:rPr>
          <w:rFonts w:ascii="Arial" w:eastAsia="Arial" w:hAnsi="Arial" w:cs="Arial"/>
        </w:rPr>
      </w:pPr>
    </w:p>
    <w:p w14:paraId="5F0C7BE6" w14:textId="77777777" w:rsidR="00EB7D56" w:rsidRPr="00EB7D56" w:rsidRDefault="00EB7D56" w:rsidP="00EB7D56">
      <w:pPr>
        <w:pBdr>
          <w:top w:val="single" w:sz="8" w:space="0" w:color="000000"/>
          <w:left w:val="single" w:sz="8" w:space="0" w:color="000000"/>
          <w:bottom w:val="single" w:sz="14" w:space="0" w:color="000000"/>
          <w:right w:val="single" w:sz="14" w:space="0" w:color="000000"/>
        </w:pBdr>
        <w:spacing w:after="134" w:line="259" w:lineRule="auto"/>
        <w:ind w:left="55" w:right="12" w:firstLine="0"/>
        <w:jc w:val="center"/>
        <w:rPr>
          <w:b/>
          <w:sz w:val="40"/>
          <w:szCs w:val="40"/>
        </w:rPr>
      </w:pPr>
      <w:r w:rsidRPr="00EB7D56">
        <w:rPr>
          <w:b/>
          <w:sz w:val="40"/>
          <w:szCs w:val="40"/>
        </w:rPr>
        <w:t>Acte d’engagement</w:t>
      </w:r>
    </w:p>
    <w:p w14:paraId="5A9142A8" w14:textId="77777777" w:rsidR="00F26EE3" w:rsidRDefault="00F26EE3">
      <w:pPr>
        <w:pBdr>
          <w:top w:val="single" w:sz="8" w:space="0" w:color="000000"/>
          <w:left w:val="single" w:sz="8" w:space="0" w:color="000000"/>
          <w:bottom w:val="single" w:sz="14" w:space="0" w:color="000000"/>
          <w:right w:val="single" w:sz="14" w:space="0" w:color="000000"/>
        </w:pBdr>
        <w:spacing w:after="134" w:line="259" w:lineRule="auto"/>
        <w:ind w:left="55" w:right="12" w:firstLine="0"/>
        <w:jc w:val="left"/>
      </w:pPr>
    </w:p>
    <w:p w14:paraId="0FCF797A" w14:textId="77777777" w:rsidR="00C87710" w:rsidRDefault="005527E2">
      <w:pPr>
        <w:pBdr>
          <w:top w:val="single" w:sz="8" w:space="0" w:color="000000"/>
          <w:left w:val="single" w:sz="8" w:space="0" w:color="000000"/>
          <w:bottom w:val="single" w:sz="14" w:space="0" w:color="000000"/>
          <w:right w:val="single" w:sz="14" w:space="0" w:color="000000"/>
        </w:pBdr>
        <w:spacing w:after="24" w:line="259" w:lineRule="auto"/>
        <w:ind w:left="55" w:right="12" w:firstLine="0"/>
        <w:jc w:val="center"/>
      </w:pPr>
      <w:r>
        <w:rPr>
          <w:rFonts w:ascii="Arial" w:eastAsia="Arial" w:hAnsi="Arial" w:cs="Arial"/>
        </w:rPr>
        <w:t xml:space="preserve"> </w:t>
      </w:r>
      <w:r>
        <w:t xml:space="preserve"> </w:t>
      </w:r>
    </w:p>
    <w:p w14:paraId="2573EA5B" w14:textId="400C9539" w:rsidR="00C87710" w:rsidRDefault="005527E2">
      <w:pPr>
        <w:pBdr>
          <w:top w:val="single" w:sz="8" w:space="0" w:color="000000"/>
          <w:left w:val="single" w:sz="8" w:space="0" w:color="000000"/>
          <w:bottom w:val="single" w:sz="14" w:space="0" w:color="000000"/>
          <w:right w:val="single" w:sz="14" w:space="0" w:color="000000"/>
        </w:pBdr>
        <w:spacing w:after="11" w:line="259" w:lineRule="auto"/>
        <w:ind w:left="55" w:right="12" w:firstLine="0"/>
        <w:jc w:val="center"/>
      </w:pPr>
      <w:r>
        <w:rPr>
          <w:rFonts w:ascii="Arial" w:eastAsia="Arial" w:hAnsi="Arial" w:cs="Arial"/>
        </w:rPr>
        <w:t xml:space="preserve">Marché n° CADOUAI </w:t>
      </w:r>
      <w:r w:rsidR="004F7539">
        <w:rPr>
          <w:rFonts w:ascii="Arial" w:eastAsia="Arial" w:hAnsi="Arial" w:cs="Arial"/>
        </w:rPr>
        <w:t>1</w:t>
      </w:r>
      <w:r>
        <w:rPr>
          <w:rFonts w:ascii="Arial" w:eastAsia="Arial" w:hAnsi="Arial" w:cs="Arial"/>
        </w:rPr>
        <w:t>-202</w:t>
      </w:r>
      <w:r w:rsidR="004F7539">
        <w:rPr>
          <w:rFonts w:ascii="Arial" w:eastAsia="Arial" w:hAnsi="Arial" w:cs="Arial"/>
        </w:rPr>
        <w:t>6</w:t>
      </w:r>
    </w:p>
    <w:p w14:paraId="6AF25EE7" w14:textId="77777777" w:rsidR="00C87710" w:rsidRDefault="005527E2">
      <w:pPr>
        <w:pBdr>
          <w:top w:val="single" w:sz="8" w:space="0" w:color="000000"/>
          <w:left w:val="single" w:sz="8" w:space="0" w:color="000000"/>
          <w:bottom w:val="single" w:sz="14" w:space="0" w:color="000000"/>
          <w:right w:val="single" w:sz="14" w:space="0" w:color="000000"/>
        </w:pBdr>
        <w:spacing w:after="88" w:line="259" w:lineRule="auto"/>
        <w:ind w:left="55" w:right="12" w:firstLine="0"/>
        <w:jc w:val="center"/>
      </w:pPr>
      <w:r>
        <w:rPr>
          <w:rFonts w:ascii="Arial" w:eastAsia="Arial" w:hAnsi="Arial" w:cs="Arial"/>
        </w:rPr>
        <w:t xml:space="preserve"> </w:t>
      </w:r>
      <w:r>
        <w:t xml:space="preserve"> </w:t>
      </w:r>
    </w:p>
    <w:p w14:paraId="6F2FA672" w14:textId="77777777" w:rsidR="00C87710" w:rsidRDefault="005527E2">
      <w:pPr>
        <w:spacing w:after="118" w:line="259" w:lineRule="auto"/>
        <w:ind w:left="163" w:right="0" w:firstLine="0"/>
        <w:jc w:val="center"/>
      </w:pPr>
      <w:r>
        <w:rPr>
          <w:rFonts w:ascii="Arial" w:eastAsia="Arial" w:hAnsi="Arial" w:cs="Arial"/>
        </w:rPr>
        <w:t xml:space="preserve"> </w:t>
      </w:r>
      <w:r>
        <w:rPr>
          <w:rFonts w:ascii="Times New Roman" w:eastAsia="Times New Roman" w:hAnsi="Times New Roman" w:cs="Times New Roman"/>
          <w:sz w:val="24"/>
        </w:rPr>
        <w:t xml:space="preserve"> </w:t>
      </w:r>
      <w:r>
        <w:t xml:space="preserve"> </w:t>
      </w:r>
    </w:p>
    <w:p w14:paraId="3A3EF3E2" w14:textId="77777777" w:rsidR="000B157C" w:rsidRDefault="000B157C">
      <w:pPr>
        <w:tabs>
          <w:tab w:val="center" w:pos="4887"/>
        </w:tabs>
        <w:spacing w:after="3" w:line="254" w:lineRule="auto"/>
        <w:ind w:left="-13" w:right="0" w:firstLine="0"/>
        <w:jc w:val="left"/>
        <w:rPr>
          <w:sz w:val="28"/>
          <w:u w:val="single" w:color="000000"/>
        </w:rPr>
      </w:pPr>
    </w:p>
    <w:p w14:paraId="081B5A65" w14:textId="77777777" w:rsidR="00B201AB" w:rsidRDefault="00B201AB">
      <w:pPr>
        <w:tabs>
          <w:tab w:val="center" w:pos="4887"/>
        </w:tabs>
        <w:spacing w:after="3" w:line="254" w:lineRule="auto"/>
        <w:ind w:left="-13" w:right="0" w:firstLine="0"/>
        <w:jc w:val="left"/>
        <w:rPr>
          <w:sz w:val="28"/>
          <w:u w:val="single" w:color="000000"/>
        </w:rPr>
      </w:pPr>
    </w:p>
    <w:p w14:paraId="48CEC317" w14:textId="77777777" w:rsidR="00B201AB" w:rsidRDefault="00B201AB">
      <w:pPr>
        <w:tabs>
          <w:tab w:val="center" w:pos="4887"/>
        </w:tabs>
        <w:spacing w:after="3" w:line="254" w:lineRule="auto"/>
        <w:ind w:left="-13" w:right="0" w:firstLine="0"/>
        <w:jc w:val="left"/>
        <w:rPr>
          <w:sz w:val="28"/>
          <w:u w:val="single" w:color="000000"/>
        </w:rPr>
      </w:pPr>
    </w:p>
    <w:p w14:paraId="272BD722" w14:textId="77777777" w:rsidR="00B201AB" w:rsidRDefault="00B201AB">
      <w:pPr>
        <w:tabs>
          <w:tab w:val="center" w:pos="4887"/>
        </w:tabs>
        <w:spacing w:after="3" w:line="254" w:lineRule="auto"/>
        <w:ind w:left="-13" w:right="0" w:firstLine="0"/>
        <w:jc w:val="left"/>
        <w:rPr>
          <w:sz w:val="28"/>
          <w:u w:val="single" w:color="000000"/>
        </w:rPr>
      </w:pPr>
    </w:p>
    <w:p w14:paraId="1FEE8208" w14:textId="77777777" w:rsidR="00B201AB" w:rsidRDefault="00B201AB">
      <w:pPr>
        <w:tabs>
          <w:tab w:val="center" w:pos="4887"/>
        </w:tabs>
        <w:spacing w:after="3" w:line="254" w:lineRule="auto"/>
        <w:ind w:left="-13" w:right="0" w:firstLine="0"/>
        <w:jc w:val="left"/>
        <w:rPr>
          <w:sz w:val="28"/>
          <w:u w:val="single" w:color="000000"/>
        </w:rPr>
      </w:pPr>
    </w:p>
    <w:p w14:paraId="748FFF0B" w14:textId="77777777" w:rsidR="00B201AB" w:rsidRDefault="00B201AB">
      <w:pPr>
        <w:tabs>
          <w:tab w:val="center" w:pos="4887"/>
        </w:tabs>
        <w:spacing w:after="3" w:line="254" w:lineRule="auto"/>
        <w:ind w:left="-13" w:right="0" w:firstLine="0"/>
        <w:jc w:val="left"/>
        <w:rPr>
          <w:sz w:val="28"/>
          <w:u w:val="single" w:color="000000"/>
        </w:rPr>
      </w:pPr>
    </w:p>
    <w:p w14:paraId="2E15A10A" w14:textId="77777777" w:rsidR="00B201AB" w:rsidRDefault="00B201AB">
      <w:pPr>
        <w:tabs>
          <w:tab w:val="center" w:pos="4887"/>
        </w:tabs>
        <w:spacing w:after="3" w:line="254" w:lineRule="auto"/>
        <w:ind w:left="-13" w:right="0" w:firstLine="0"/>
        <w:jc w:val="left"/>
        <w:rPr>
          <w:sz w:val="28"/>
          <w:u w:val="single" w:color="000000"/>
        </w:rPr>
      </w:pPr>
    </w:p>
    <w:p w14:paraId="53BA7047" w14:textId="77777777" w:rsidR="00B201AB" w:rsidRDefault="00B201AB">
      <w:pPr>
        <w:tabs>
          <w:tab w:val="center" w:pos="4887"/>
        </w:tabs>
        <w:spacing w:after="3" w:line="254" w:lineRule="auto"/>
        <w:ind w:left="-13" w:right="0" w:firstLine="0"/>
        <w:jc w:val="left"/>
        <w:rPr>
          <w:sz w:val="28"/>
          <w:u w:val="single" w:color="000000"/>
        </w:rPr>
      </w:pPr>
    </w:p>
    <w:p w14:paraId="63DFB3E8" w14:textId="77777777" w:rsidR="00B201AB" w:rsidRDefault="00B201AB">
      <w:pPr>
        <w:tabs>
          <w:tab w:val="center" w:pos="4887"/>
        </w:tabs>
        <w:spacing w:after="3" w:line="254" w:lineRule="auto"/>
        <w:ind w:left="-13" w:right="0" w:firstLine="0"/>
        <w:jc w:val="left"/>
        <w:rPr>
          <w:sz w:val="28"/>
          <w:u w:val="single" w:color="000000"/>
        </w:rPr>
      </w:pPr>
    </w:p>
    <w:p w14:paraId="2DD86E33" w14:textId="77777777" w:rsidR="00B201AB" w:rsidRDefault="00B201AB">
      <w:pPr>
        <w:tabs>
          <w:tab w:val="center" w:pos="4887"/>
        </w:tabs>
        <w:spacing w:after="3" w:line="254" w:lineRule="auto"/>
        <w:ind w:left="-13" w:right="0" w:firstLine="0"/>
        <w:jc w:val="left"/>
        <w:rPr>
          <w:sz w:val="28"/>
          <w:u w:val="single" w:color="000000"/>
        </w:rPr>
      </w:pPr>
    </w:p>
    <w:p w14:paraId="5429058E" w14:textId="77777777" w:rsidR="00B201AB" w:rsidRDefault="00B201AB">
      <w:pPr>
        <w:tabs>
          <w:tab w:val="center" w:pos="4887"/>
        </w:tabs>
        <w:spacing w:after="3" w:line="254" w:lineRule="auto"/>
        <w:ind w:left="-13" w:right="0" w:firstLine="0"/>
        <w:jc w:val="left"/>
        <w:rPr>
          <w:sz w:val="28"/>
          <w:u w:val="single" w:color="000000"/>
        </w:rPr>
      </w:pPr>
    </w:p>
    <w:p w14:paraId="21689916" w14:textId="77777777" w:rsidR="00B201AB" w:rsidRDefault="00B201AB">
      <w:pPr>
        <w:tabs>
          <w:tab w:val="center" w:pos="4887"/>
        </w:tabs>
        <w:spacing w:after="3" w:line="254" w:lineRule="auto"/>
        <w:ind w:left="-13" w:right="0" w:firstLine="0"/>
        <w:jc w:val="left"/>
        <w:rPr>
          <w:sz w:val="28"/>
          <w:u w:val="single" w:color="000000"/>
        </w:rPr>
      </w:pPr>
    </w:p>
    <w:p w14:paraId="700AB5A5" w14:textId="77777777" w:rsidR="00B201AB" w:rsidRDefault="00B201AB">
      <w:pPr>
        <w:tabs>
          <w:tab w:val="center" w:pos="4887"/>
        </w:tabs>
        <w:spacing w:after="3" w:line="254" w:lineRule="auto"/>
        <w:ind w:left="-13" w:right="0" w:firstLine="0"/>
        <w:jc w:val="left"/>
        <w:rPr>
          <w:sz w:val="28"/>
          <w:u w:val="single" w:color="000000"/>
        </w:rPr>
      </w:pPr>
    </w:p>
    <w:p w14:paraId="795B4F91" w14:textId="77777777" w:rsidR="00B201AB" w:rsidRDefault="00B201AB">
      <w:pPr>
        <w:tabs>
          <w:tab w:val="center" w:pos="4887"/>
        </w:tabs>
        <w:spacing w:after="3" w:line="254" w:lineRule="auto"/>
        <w:ind w:left="-13" w:right="0" w:firstLine="0"/>
        <w:jc w:val="left"/>
        <w:rPr>
          <w:sz w:val="28"/>
          <w:u w:val="single" w:color="000000"/>
        </w:rPr>
      </w:pPr>
    </w:p>
    <w:p w14:paraId="3F91D7E6" w14:textId="77777777" w:rsidR="00B201AB" w:rsidRDefault="00B201AB">
      <w:pPr>
        <w:tabs>
          <w:tab w:val="center" w:pos="4887"/>
        </w:tabs>
        <w:spacing w:after="3" w:line="254" w:lineRule="auto"/>
        <w:ind w:left="-13" w:right="0" w:firstLine="0"/>
        <w:jc w:val="left"/>
        <w:rPr>
          <w:sz w:val="28"/>
          <w:u w:val="single" w:color="000000"/>
        </w:rPr>
      </w:pPr>
    </w:p>
    <w:p w14:paraId="7FFF4B51" w14:textId="77777777" w:rsidR="00B201AB" w:rsidRDefault="00B201AB">
      <w:pPr>
        <w:tabs>
          <w:tab w:val="center" w:pos="4887"/>
        </w:tabs>
        <w:spacing w:after="3" w:line="254" w:lineRule="auto"/>
        <w:ind w:left="-13" w:right="0" w:firstLine="0"/>
        <w:jc w:val="left"/>
        <w:rPr>
          <w:sz w:val="28"/>
          <w:u w:val="single" w:color="000000"/>
        </w:rPr>
      </w:pPr>
    </w:p>
    <w:p w14:paraId="2E1B8BBB" w14:textId="77777777" w:rsidR="00B201AB" w:rsidRDefault="00B201AB" w:rsidP="00B65C73">
      <w:pPr>
        <w:tabs>
          <w:tab w:val="center" w:pos="4887"/>
        </w:tabs>
        <w:spacing w:after="3" w:line="254" w:lineRule="auto"/>
        <w:ind w:left="0" w:right="0" w:firstLine="0"/>
        <w:jc w:val="left"/>
        <w:rPr>
          <w:sz w:val="28"/>
          <w:u w:val="single" w:color="000000"/>
        </w:rPr>
      </w:pPr>
    </w:p>
    <w:p w14:paraId="6D3FAB09" w14:textId="77777777" w:rsidR="00B201AB" w:rsidRPr="00712E91" w:rsidRDefault="00B201AB" w:rsidP="00712E91">
      <w:pPr>
        <w:pStyle w:val="Titre1"/>
      </w:pPr>
      <w:bookmarkStart w:id="0" w:name="_Toc114686239"/>
      <w:bookmarkStart w:id="1" w:name="_Toc114693204"/>
      <w:bookmarkStart w:id="2" w:name="_Toc114766402"/>
      <w:bookmarkStart w:id="3" w:name="_Toc115604496"/>
      <w:r w:rsidRPr="00712E91">
        <w:lastRenderedPageBreak/>
        <w:t>Article 1 – IDENTIFICATION</w:t>
      </w:r>
      <w:bookmarkEnd w:id="0"/>
      <w:bookmarkEnd w:id="1"/>
      <w:bookmarkEnd w:id="2"/>
      <w:bookmarkEnd w:id="3"/>
      <w:r w:rsidRPr="00712E91">
        <w:t xml:space="preserve"> </w:t>
      </w:r>
    </w:p>
    <w:p w14:paraId="3E91618B" w14:textId="77777777" w:rsidR="00B201AB" w:rsidRPr="00B201AB" w:rsidRDefault="00B201AB" w:rsidP="00B201AB">
      <w:pPr>
        <w:widowControl w:val="0"/>
        <w:suppressAutoHyphens/>
        <w:autoSpaceDN w:val="0"/>
        <w:spacing w:after="0" w:line="240" w:lineRule="auto"/>
        <w:ind w:left="0" w:right="0" w:firstLine="0"/>
        <w:textAlignment w:val="baseline"/>
        <w:rPr>
          <w:rFonts w:ascii="Arial" w:eastAsia="Arial Unicode MS" w:hAnsi="Arial" w:cs="Tahoma"/>
          <w:color w:val="auto"/>
          <w:kern w:val="3"/>
          <w:szCs w:val="22"/>
          <w14:ligatures w14:val="none"/>
        </w:rPr>
      </w:pPr>
    </w:p>
    <w:tbl>
      <w:tblPr>
        <w:tblW w:w="10065" w:type="dxa"/>
        <w:tblInd w:w="42" w:type="dxa"/>
        <w:tblLayout w:type="fixed"/>
        <w:tblCellMar>
          <w:left w:w="10" w:type="dxa"/>
          <w:right w:w="10" w:type="dxa"/>
        </w:tblCellMar>
        <w:tblLook w:val="0000" w:firstRow="0" w:lastRow="0" w:firstColumn="0" w:lastColumn="0" w:noHBand="0" w:noVBand="0"/>
      </w:tblPr>
      <w:tblGrid>
        <w:gridCol w:w="10065"/>
      </w:tblGrid>
      <w:tr w:rsidR="00B201AB" w:rsidRPr="00853309" w14:paraId="773B39C5" w14:textId="77777777" w:rsidTr="0063592E">
        <w:trPr>
          <w:trHeight w:val="353"/>
        </w:trPr>
        <w:tc>
          <w:tcPr>
            <w:tcW w:w="1006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A57F346" w14:textId="77777777" w:rsidR="00B201AB" w:rsidRPr="00853309" w:rsidRDefault="00B201AB" w:rsidP="00B201AB">
            <w:pPr>
              <w:widowControl w:val="0"/>
              <w:suppressAutoHyphens/>
              <w:autoSpaceDN w:val="0"/>
              <w:spacing w:after="0" w:line="240" w:lineRule="auto"/>
              <w:ind w:left="0" w:right="0" w:firstLine="0"/>
              <w:textAlignment w:val="baseline"/>
              <w:rPr>
                <w:rFonts w:eastAsia="Arial Unicode MS"/>
                <w:b/>
                <w:color w:val="auto"/>
                <w:kern w:val="3"/>
                <w:szCs w:val="22"/>
                <w14:ligatures w14:val="none"/>
              </w:rPr>
            </w:pPr>
            <w:r w:rsidRPr="00853309">
              <w:rPr>
                <w:rFonts w:eastAsia="Arial Unicode MS"/>
                <w:b/>
                <w:color w:val="auto"/>
                <w:kern w:val="3"/>
                <w:szCs w:val="22"/>
                <w14:ligatures w14:val="none"/>
              </w:rPr>
              <w:t xml:space="preserve">Objet du marché </w:t>
            </w:r>
          </w:p>
          <w:p w14:paraId="29ECA9CF" w14:textId="0ED29208" w:rsidR="00FD43AD" w:rsidRPr="00853309" w:rsidRDefault="00FD43AD" w:rsidP="00510EDD">
            <w:pPr>
              <w:spacing w:after="0" w:line="243" w:lineRule="auto"/>
              <w:ind w:left="17" w:right="42" w:firstLine="0"/>
            </w:pPr>
            <w:r w:rsidRPr="00853309">
              <w:rPr>
                <w:color w:val="010101"/>
              </w:rPr>
              <w:t xml:space="preserve">La présente consultation </w:t>
            </w:r>
            <w:r w:rsidRPr="00853309">
              <w:t>a pour objet l’exploitation et la maintenance des installations techniques et des ouvrages du bâtiment du Nouveau Palais de Justice de Lille, du ressort de la cour d’appel de Douai.</w:t>
            </w:r>
          </w:p>
        </w:tc>
      </w:tr>
    </w:tbl>
    <w:p w14:paraId="265FAFC8" w14:textId="77777777" w:rsidR="00B201AB" w:rsidRPr="00853309" w:rsidRDefault="00B201AB" w:rsidP="00B201AB">
      <w:pPr>
        <w:widowControl w:val="0"/>
        <w:suppressAutoHyphens/>
        <w:autoSpaceDN w:val="0"/>
        <w:spacing w:after="0" w:line="240" w:lineRule="auto"/>
        <w:ind w:left="0" w:right="0" w:firstLine="0"/>
        <w:jc w:val="left"/>
        <w:textAlignment w:val="baseline"/>
        <w:rPr>
          <w:rFonts w:eastAsia="Arial Unicode MS"/>
          <w:color w:val="auto"/>
          <w:kern w:val="3"/>
          <w:szCs w:val="22"/>
          <w14:ligatures w14:val="none"/>
        </w:rPr>
      </w:pPr>
      <w:bookmarkStart w:id="4" w:name="_Toc107660565"/>
      <w:bookmarkStart w:id="5" w:name="_Toc107736005"/>
      <w:bookmarkStart w:id="6" w:name="_Toc111739823"/>
      <w:bookmarkStart w:id="7" w:name="_Toc111812067"/>
      <w:bookmarkStart w:id="8" w:name="_Toc111820481"/>
      <w:bookmarkStart w:id="9" w:name="_Toc114677298"/>
    </w:p>
    <w:tbl>
      <w:tblPr>
        <w:tblW w:w="10065" w:type="dxa"/>
        <w:tblInd w:w="42" w:type="dxa"/>
        <w:tblLayout w:type="fixed"/>
        <w:tblCellMar>
          <w:left w:w="10" w:type="dxa"/>
          <w:right w:w="10" w:type="dxa"/>
        </w:tblCellMar>
        <w:tblLook w:val="0000" w:firstRow="0" w:lastRow="0" w:firstColumn="0" w:lastColumn="0" w:noHBand="0" w:noVBand="0"/>
      </w:tblPr>
      <w:tblGrid>
        <w:gridCol w:w="10065"/>
      </w:tblGrid>
      <w:tr w:rsidR="00B201AB" w:rsidRPr="00853309" w14:paraId="14FB7F91" w14:textId="77777777" w:rsidTr="0063592E">
        <w:trPr>
          <w:trHeight w:val="353"/>
        </w:trPr>
        <w:tc>
          <w:tcPr>
            <w:tcW w:w="1006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FE753E3" w14:textId="77777777" w:rsidR="00B201AB" w:rsidRPr="00853309" w:rsidRDefault="00B201AB" w:rsidP="00B201AB">
            <w:pPr>
              <w:widowControl w:val="0"/>
              <w:suppressAutoHyphens/>
              <w:autoSpaceDN w:val="0"/>
              <w:spacing w:after="0" w:line="240" w:lineRule="auto"/>
              <w:ind w:left="0" w:right="0" w:firstLine="0"/>
              <w:jc w:val="left"/>
              <w:textAlignment w:val="baseline"/>
              <w:rPr>
                <w:rFonts w:eastAsia="Arial Unicode MS"/>
                <w:b/>
                <w:color w:val="auto"/>
                <w:kern w:val="3"/>
                <w:szCs w:val="22"/>
                <w14:ligatures w14:val="none"/>
              </w:rPr>
            </w:pPr>
            <w:r w:rsidRPr="00853309">
              <w:rPr>
                <w:rFonts w:eastAsia="Arial Unicode MS"/>
                <w:b/>
                <w:color w:val="auto"/>
                <w:kern w:val="3"/>
                <w:szCs w:val="22"/>
                <w14:ligatures w14:val="none"/>
              </w:rPr>
              <w:t>Nomenclature communautaire pertinente (CPV)</w:t>
            </w:r>
          </w:p>
          <w:tbl>
            <w:tblPr>
              <w:tblW w:w="9627" w:type="dxa"/>
              <w:tblCellMar>
                <w:left w:w="10" w:type="dxa"/>
                <w:right w:w="10" w:type="dxa"/>
              </w:tblCellMar>
              <w:tblLook w:val="0000" w:firstRow="0" w:lastRow="0" w:firstColumn="0" w:lastColumn="0" w:noHBand="0" w:noVBand="0"/>
            </w:tblPr>
            <w:tblGrid>
              <w:gridCol w:w="1863"/>
              <w:gridCol w:w="7764"/>
            </w:tblGrid>
            <w:tr w:rsidR="00B201AB" w:rsidRPr="00853309" w14:paraId="719CCF6E" w14:textId="77777777" w:rsidTr="00876F74">
              <w:tc>
                <w:tcPr>
                  <w:tcW w:w="1863" w:type="dxa"/>
                  <w:tcBorders>
                    <w:top w:val="single" w:sz="4" w:space="0" w:color="000000"/>
                    <w:left w:val="single" w:sz="4" w:space="0" w:color="000000"/>
                    <w:bottom w:val="single" w:sz="4" w:space="0" w:color="000000"/>
                    <w:right w:val="single" w:sz="4" w:space="0" w:color="000000"/>
                  </w:tcBorders>
                  <w:shd w:val="clear" w:color="auto" w:fill="1F4E79"/>
                  <w:tcMar>
                    <w:top w:w="0" w:type="dxa"/>
                    <w:left w:w="108" w:type="dxa"/>
                    <w:bottom w:w="0" w:type="dxa"/>
                    <w:right w:w="108" w:type="dxa"/>
                  </w:tcMar>
                </w:tcPr>
                <w:p w14:paraId="288A0934" w14:textId="77777777" w:rsidR="00B201AB" w:rsidRPr="00853309" w:rsidRDefault="00B201AB" w:rsidP="00B201AB">
                  <w:pPr>
                    <w:widowControl w:val="0"/>
                    <w:suppressAutoHyphens/>
                    <w:autoSpaceDN w:val="0"/>
                    <w:spacing w:after="0" w:line="240" w:lineRule="auto"/>
                    <w:ind w:left="0" w:right="0" w:firstLine="0"/>
                    <w:jc w:val="left"/>
                    <w:textAlignment w:val="baseline"/>
                    <w:rPr>
                      <w:rFonts w:eastAsia="Arial Unicode MS"/>
                      <w:b/>
                      <w:color w:val="auto"/>
                      <w:kern w:val="3"/>
                      <w:szCs w:val="22"/>
                      <w14:ligatures w14:val="none"/>
                    </w:rPr>
                  </w:pPr>
                  <w:r w:rsidRPr="00853309">
                    <w:rPr>
                      <w:rFonts w:eastAsia="Arial Unicode MS"/>
                      <w:b/>
                      <w:color w:val="auto"/>
                      <w:kern w:val="3"/>
                      <w:szCs w:val="22"/>
                      <w14:ligatures w14:val="none"/>
                    </w:rPr>
                    <w:t>Code CPV</w:t>
                  </w:r>
                </w:p>
              </w:tc>
              <w:tc>
                <w:tcPr>
                  <w:tcW w:w="7764" w:type="dxa"/>
                  <w:tcBorders>
                    <w:top w:val="single" w:sz="4" w:space="0" w:color="000000"/>
                    <w:left w:val="single" w:sz="4" w:space="0" w:color="000000"/>
                    <w:bottom w:val="single" w:sz="4" w:space="0" w:color="000000"/>
                    <w:right w:val="single" w:sz="4" w:space="0" w:color="000000"/>
                  </w:tcBorders>
                  <w:shd w:val="clear" w:color="auto" w:fill="1F4E79"/>
                  <w:tcMar>
                    <w:top w:w="0" w:type="dxa"/>
                    <w:left w:w="108" w:type="dxa"/>
                    <w:bottom w:w="0" w:type="dxa"/>
                    <w:right w:w="108" w:type="dxa"/>
                  </w:tcMar>
                </w:tcPr>
                <w:p w14:paraId="528FCC48" w14:textId="77777777" w:rsidR="00B201AB" w:rsidRPr="00853309" w:rsidRDefault="00B201AB" w:rsidP="00B201AB">
                  <w:pPr>
                    <w:widowControl w:val="0"/>
                    <w:suppressAutoHyphens/>
                    <w:autoSpaceDN w:val="0"/>
                    <w:spacing w:after="0" w:line="240" w:lineRule="auto"/>
                    <w:ind w:left="0" w:right="0" w:firstLine="0"/>
                    <w:jc w:val="left"/>
                    <w:textAlignment w:val="baseline"/>
                    <w:rPr>
                      <w:rFonts w:eastAsia="Arial Unicode MS"/>
                      <w:b/>
                      <w:color w:val="auto"/>
                      <w:kern w:val="3"/>
                      <w:szCs w:val="22"/>
                      <w14:ligatures w14:val="none"/>
                    </w:rPr>
                  </w:pPr>
                  <w:r w:rsidRPr="00853309">
                    <w:rPr>
                      <w:rFonts w:eastAsia="Arial Unicode MS"/>
                      <w:b/>
                      <w:color w:val="auto"/>
                      <w:kern w:val="3"/>
                      <w:szCs w:val="22"/>
                      <w14:ligatures w14:val="none"/>
                    </w:rPr>
                    <w:t>Description</w:t>
                  </w:r>
                </w:p>
              </w:tc>
            </w:tr>
            <w:tr w:rsidR="00B201AB" w:rsidRPr="00853309" w14:paraId="5ED1BD59" w14:textId="77777777" w:rsidTr="00876F74">
              <w:tc>
                <w:tcPr>
                  <w:tcW w:w="18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CE90AB" w14:textId="77D97D30" w:rsidR="00B201AB" w:rsidRPr="00853309" w:rsidRDefault="00876F74" w:rsidP="00B201AB">
                  <w:pPr>
                    <w:widowControl w:val="0"/>
                    <w:suppressAutoHyphens/>
                    <w:autoSpaceDN w:val="0"/>
                    <w:spacing w:after="0" w:line="240" w:lineRule="auto"/>
                    <w:ind w:left="0" w:right="0" w:firstLine="0"/>
                    <w:jc w:val="left"/>
                    <w:textAlignment w:val="baseline"/>
                    <w:rPr>
                      <w:rFonts w:eastAsia="Arial Unicode MS"/>
                      <w:color w:val="auto"/>
                      <w:kern w:val="3"/>
                      <w:szCs w:val="22"/>
                      <w14:ligatures w14:val="none"/>
                    </w:rPr>
                  </w:pPr>
                  <w:r w:rsidRPr="00853309">
                    <w:rPr>
                      <w:rFonts w:eastAsia="Arial Unicode MS"/>
                      <w:color w:val="auto"/>
                      <w:kern w:val="3"/>
                      <w:szCs w:val="22"/>
                      <w14:ligatures w14:val="none"/>
                    </w:rPr>
                    <w:t>5070000062</w:t>
                  </w:r>
                </w:p>
              </w:tc>
              <w:tc>
                <w:tcPr>
                  <w:tcW w:w="77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90C491" w14:textId="7627A0C1" w:rsidR="00B201AB" w:rsidRPr="00853309" w:rsidRDefault="00876F74" w:rsidP="00B201AB">
                  <w:pPr>
                    <w:widowControl w:val="0"/>
                    <w:suppressAutoHyphens/>
                    <w:autoSpaceDN w:val="0"/>
                    <w:spacing w:after="0" w:line="240" w:lineRule="auto"/>
                    <w:ind w:left="0" w:right="0" w:firstLine="0"/>
                    <w:jc w:val="left"/>
                    <w:textAlignment w:val="baseline"/>
                    <w:rPr>
                      <w:rFonts w:eastAsia="Arial Unicode MS"/>
                      <w:color w:val="auto"/>
                      <w:kern w:val="3"/>
                      <w:szCs w:val="22"/>
                      <w14:ligatures w14:val="none"/>
                    </w:rPr>
                  </w:pPr>
                  <w:r w:rsidRPr="00853309">
                    <w:rPr>
                      <w:rFonts w:eastAsia="Arial Unicode MS"/>
                      <w:color w:val="auto"/>
                      <w:kern w:val="3"/>
                      <w:szCs w:val="22"/>
                      <w14:ligatures w14:val="none"/>
                    </w:rPr>
                    <w:t>Services de réparation et d’entretien d’installations de bâtiments</w:t>
                  </w:r>
                </w:p>
              </w:tc>
            </w:tr>
            <w:tr w:rsidR="00B201AB" w:rsidRPr="00853309" w14:paraId="1E4E97F8" w14:textId="77777777" w:rsidTr="00876F74">
              <w:tc>
                <w:tcPr>
                  <w:tcW w:w="18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59F4E5" w14:textId="0ACE8BF2" w:rsidR="00B201AB" w:rsidRPr="00853309" w:rsidRDefault="00876F74" w:rsidP="00B201AB">
                  <w:pPr>
                    <w:widowControl w:val="0"/>
                    <w:suppressAutoHyphens/>
                    <w:autoSpaceDN w:val="0"/>
                    <w:spacing w:after="0" w:line="240" w:lineRule="auto"/>
                    <w:ind w:left="0" w:right="0" w:firstLine="0"/>
                    <w:jc w:val="left"/>
                    <w:textAlignment w:val="baseline"/>
                    <w:rPr>
                      <w:rFonts w:eastAsia="Arial Unicode MS"/>
                      <w:color w:val="auto"/>
                      <w:kern w:val="3"/>
                      <w:szCs w:val="22"/>
                      <w14:ligatures w14:val="none"/>
                    </w:rPr>
                  </w:pPr>
                  <w:r w:rsidRPr="00853309">
                    <w:rPr>
                      <w:rFonts w:eastAsia="Arial Unicode MS"/>
                      <w:color w:val="auto"/>
                      <w:kern w:val="3"/>
                      <w:szCs w:val="22"/>
                      <w14:ligatures w14:val="none"/>
                    </w:rPr>
                    <w:t>50710000-5</w:t>
                  </w:r>
                </w:p>
              </w:tc>
              <w:tc>
                <w:tcPr>
                  <w:tcW w:w="77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14CECF" w14:textId="01E7A366" w:rsidR="00B201AB" w:rsidRPr="00853309" w:rsidRDefault="00876F74" w:rsidP="00B201AB">
                  <w:pPr>
                    <w:widowControl w:val="0"/>
                    <w:suppressAutoHyphens/>
                    <w:autoSpaceDN w:val="0"/>
                    <w:spacing w:after="0" w:line="240" w:lineRule="auto"/>
                    <w:ind w:left="0" w:right="0" w:firstLine="0"/>
                    <w:jc w:val="left"/>
                    <w:textAlignment w:val="baseline"/>
                    <w:rPr>
                      <w:rFonts w:eastAsia="Arial Unicode MS"/>
                      <w:color w:val="auto"/>
                      <w:kern w:val="3"/>
                      <w:szCs w:val="22"/>
                      <w14:ligatures w14:val="none"/>
                    </w:rPr>
                  </w:pPr>
                  <w:r w:rsidRPr="00853309">
                    <w:rPr>
                      <w:rFonts w:eastAsia="Arial Unicode MS"/>
                      <w:color w:val="auto"/>
                      <w:kern w:val="3"/>
                      <w:szCs w:val="22"/>
                      <w14:ligatures w14:val="none"/>
                    </w:rPr>
                    <w:t>Services de réparation et d’entretien d’installations électriques et mécaniques de bâtiments</w:t>
                  </w:r>
                </w:p>
              </w:tc>
            </w:tr>
            <w:tr w:rsidR="00B201AB" w:rsidRPr="00853309" w14:paraId="1ABB0620" w14:textId="77777777" w:rsidTr="00876F74">
              <w:tc>
                <w:tcPr>
                  <w:tcW w:w="18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28C47C" w14:textId="45045B06" w:rsidR="00B201AB" w:rsidRPr="00853309" w:rsidRDefault="00876F74" w:rsidP="00B201AB">
                  <w:pPr>
                    <w:widowControl w:val="0"/>
                    <w:suppressAutoHyphens/>
                    <w:autoSpaceDN w:val="0"/>
                    <w:spacing w:after="0" w:line="240" w:lineRule="auto"/>
                    <w:ind w:left="0" w:right="0" w:firstLine="0"/>
                    <w:jc w:val="left"/>
                    <w:textAlignment w:val="baseline"/>
                    <w:rPr>
                      <w:rFonts w:eastAsia="Arial Unicode MS"/>
                      <w:color w:val="auto"/>
                      <w:kern w:val="3"/>
                      <w:szCs w:val="22"/>
                      <w14:ligatures w14:val="none"/>
                    </w:rPr>
                  </w:pPr>
                  <w:r w:rsidRPr="00853309">
                    <w:rPr>
                      <w:rFonts w:eastAsia="Arial Unicode MS"/>
                      <w:color w:val="auto"/>
                      <w:kern w:val="3"/>
                      <w:szCs w:val="22"/>
                      <w14:ligatures w14:val="none"/>
                    </w:rPr>
                    <w:t>45259000-7</w:t>
                  </w:r>
                </w:p>
              </w:tc>
              <w:tc>
                <w:tcPr>
                  <w:tcW w:w="77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069626" w14:textId="1D9EB2EC" w:rsidR="00B201AB" w:rsidRPr="00853309" w:rsidRDefault="00876F74" w:rsidP="00B201AB">
                  <w:pPr>
                    <w:widowControl w:val="0"/>
                    <w:suppressAutoHyphens/>
                    <w:autoSpaceDN w:val="0"/>
                    <w:spacing w:after="0" w:line="240" w:lineRule="auto"/>
                    <w:ind w:left="0" w:right="0" w:firstLine="0"/>
                    <w:jc w:val="left"/>
                    <w:textAlignment w:val="baseline"/>
                    <w:rPr>
                      <w:rFonts w:eastAsia="Arial Unicode MS"/>
                      <w:color w:val="auto"/>
                      <w:kern w:val="3"/>
                      <w:szCs w:val="22"/>
                      <w14:ligatures w14:val="none"/>
                    </w:rPr>
                  </w:pPr>
                  <w:r w:rsidRPr="00853309">
                    <w:rPr>
                      <w:rFonts w:eastAsia="Arial Unicode MS"/>
                      <w:color w:val="auto"/>
                      <w:kern w:val="3"/>
                      <w:szCs w:val="22"/>
                      <w14:ligatures w14:val="none"/>
                    </w:rPr>
                    <w:t>Réparation et entretien d’équipements</w:t>
                  </w:r>
                </w:p>
              </w:tc>
            </w:tr>
          </w:tbl>
          <w:p w14:paraId="13E6B6B2" w14:textId="77777777" w:rsidR="00B201AB" w:rsidRPr="00853309" w:rsidRDefault="00B201AB" w:rsidP="00B201AB">
            <w:pPr>
              <w:widowControl w:val="0"/>
              <w:suppressAutoHyphens/>
              <w:autoSpaceDN w:val="0"/>
              <w:spacing w:after="0" w:line="240" w:lineRule="auto"/>
              <w:ind w:left="0" w:right="0" w:firstLine="0"/>
              <w:jc w:val="left"/>
              <w:textAlignment w:val="baseline"/>
              <w:rPr>
                <w:rFonts w:eastAsia="Arial Unicode MS"/>
                <w:color w:val="auto"/>
                <w:kern w:val="3"/>
                <w:szCs w:val="22"/>
                <w14:ligatures w14:val="none"/>
              </w:rPr>
            </w:pPr>
          </w:p>
        </w:tc>
      </w:tr>
    </w:tbl>
    <w:p w14:paraId="58644696" w14:textId="77777777" w:rsidR="00B201AB" w:rsidRPr="00853309" w:rsidRDefault="00B201AB" w:rsidP="00B201AB">
      <w:pPr>
        <w:widowControl w:val="0"/>
        <w:suppressAutoHyphens/>
        <w:autoSpaceDN w:val="0"/>
        <w:spacing w:after="0" w:line="240" w:lineRule="auto"/>
        <w:ind w:left="0" w:right="0" w:firstLine="0"/>
        <w:jc w:val="left"/>
        <w:textAlignment w:val="baseline"/>
        <w:rPr>
          <w:rFonts w:eastAsia="Arial Unicode MS"/>
          <w:color w:val="auto"/>
          <w:kern w:val="3"/>
          <w:szCs w:val="22"/>
          <w14:ligatures w14:val="none"/>
        </w:rPr>
      </w:pPr>
    </w:p>
    <w:tbl>
      <w:tblPr>
        <w:tblW w:w="10057" w:type="dxa"/>
        <w:tblInd w:w="42" w:type="dxa"/>
        <w:tblLayout w:type="fixed"/>
        <w:tblCellMar>
          <w:left w:w="10" w:type="dxa"/>
          <w:right w:w="10" w:type="dxa"/>
        </w:tblCellMar>
        <w:tblLook w:val="0000" w:firstRow="0" w:lastRow="0" w:firstColumn="0" w:lastColumn="0" w:noHBand="0" w:noVBand="0"/>
      </w:tblPr>
      <w:tblGrid>
        <w:gridCol w:w="10057"/>
      </w:tblGrid>
      <w:tr w:rsidR="00B201AB" w:rsidRPr="00853309" w14:paraId="3C12BC32" w14:textId="77777777" w:rsidTr="0063592E">
        <w:trPr>
          <w:trHeight w:val="353"/>
        </w:trPr>
        <w:tc>
          <w:tcPr>
            <w:tcW w:w="1005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9F4C81A" w14:textId="77777777" w:rsidR="00B201AB" w:rsidRPr="00853309" w:rsidRDefault="00B201AB" w:rsidP="00B201AB">
            <w:pPr>
              <w:widowControl w:val="0"/>
              <w:suppressAutoHyphens/>
              <w:autoSpaceDN w:val="0"/>
              <w:spacing w:after="0" w:line="240" w:lineRule="auto"/>
              <w:ind w:left="0" w:right="0" w:firstLine="0"/>
              <w:jc w:val="left"/>
              <w:textAlignment w:val="baseline"/>
              <w:rPr>
                <w:rFonts w:eastAsia="Arial Unicode MS"/>
                <w:b/>
                <w:color w:val="auto"/>
                <w:kern w:val="3"/>
                <w:szCs w:val="22"/>
                <w14:ligatures w14:val="none"/>
              </w:rPr>
            </w:pPr>
            <w:r w:rsidRPr="00853309">
              <w:rPr>
                <w:rFonts w:eastAsia="Arial Unicode MS"/>
                <w:b/>
                <w:color w:val="auto"/>
                <w:kern w:val="3"/>
                <w:szCs w:val="22"/>
                <w14:ligatures w14:val="none"/>
              </w:rPr>
              <w:t xml:space="preserve">Personne habilitée à donner les renseignements prévus aux articles R 2191-60, R 2191-61 et R 2191-62 du Code de la Commande Publique </w:t>
            </w:r>
          </w:p>
          <w:p w14:paraId="5EAD5E97" w14:textId="684B2F7F" w:rsidR="00B201AB" w:rsidRPr="00853309" w:rsidRDefault="00B201AB" w:rsidP="00B201AB">
            <w:pPr>
              <w:widowControl w:val="0"/>
              <w:suppressAutoHyphens/>
              <w:autoSpaceDN w:val="0"/>
              <w:spacing w:after="0" w:line="240" w:lineRule="auto"/>
              <w:ind w:left="0" w:right="0" w:firstLine="0"/>
              <w:jc w:val="left"/>
              <w:textAlignment w:val="baseline"/>
              <w:rPr>
                <w:rFonts w:eastAsia="Arial Unicode MS"/>
                <w:color w:val="auto"/>
                <w:kern w:val="3"/>
                <w:szCs w:val="22"/>
                <w14:ligatures w14:val="none"/>
              </w:rPr>
            </w:pPr>
            <w:r w:rsidRPr="00853309">
              <w:rPr>
                <w:rFonts w:eastAsia="Arial Unicode MS"/>
                <w:color w:val="auto"/>
                <w:kern w:val="3"/>
                <w:szCs w:val="22"/>
                <w14:ligatures w14:val="none"/>
              </w:rPr>
              <w:t xml:space="preserve">Monsieur </w:t>
            </w:r>
            <w:r w:rsidR="00FD43AD" w:rsidRPr="00853309">
              <w:rPr>
                <w:rFonts w:eastAsia="Arial Unicode MS"/>
                <w:color w:val="auto"/>
                <w:kern w:val="3"/>
                <w:szCs w:val="22"/>
                <w14:ligatures w14:val="none"/>
              </w:rPr>
              <w:t>Dominique DEBOISSY</w:t>
            </w:r>
            <w:r w:rsidRPr="00853309">
              <w:rPr>
                <w:rFonts w:eastAsia="Arial Unicode MS"/>
                <w:color w:val="auto"/>
                <w:kern w:val="3"/>
                <w:szCs w:val="22"/>
                <w14:ligatures w14:val="none"/>
              </w:rPr>
              <w:t>, Directeur délégué à l'administration régionale judiciaire</w:t>
            </w:r>
          </w:p>
        </w:tc>
      </w:tr>
    </w:tbl>
    <w:p w14:paraId="35CA8EE0" w14:textId="77777777" w:rsidR="00B201AB" w:rsidRPr="00853309" w:rsidRDefault="00B201AB" w:rsidP="00B201AB">
      <w:pPr>
        <w:widowControl w:val="0"/>
        <w:suppressAutoHyphens/>
        <w:autoSpaceDN w:val="0"/>
        <w:spacing w:after="0" w:line="240" w:lineRule="auto"/>
        <w:ind w:left="0" w:right="0" w:firstLine="0"/>
        <w:jc w:val="left"/>
        <w:textAlignment w:val="baseline"/>
        <w:rPr>
          <w:rFonts w:eastAsia="Arial Unicode MS"/>
          <w:color w:val="auto"/>
          <w:kern w:val="3"/>
          <w:szCs w:val="22"/>
          <w14:ligatures w14:val="none"/>
        </w:rPr>
      </w:pPr>
    </w:p>
    <w:tbl>
      <w:tblPr>
        <w:tblW w:w="10057" w:type="dxa"/>
        <w:tblInd w:w="42" w:type="dxa"/>
        <w:tblLayout w:type="fixed"/>
        <w:tblCellMar>
          <w:left w:w="10" w:type="dxa"/>
          <w:right w:w="10" w:type="dxa"/>
        </w:tblCellMar>
        <w:tblLook w:val="0000" w:firstRow="0" w:lastRow="0" w:firstColumn="0" w:lastColumn="0" w:noHBand="0" w:noVBand="0"/>
      </w:tblPr>
      <w:tblGrid>
        <w:gridCol w:w="10057"/>
      </w:tblGrid>
      <w:tr w:rsidR="00B201AB" w:rsidRPr="00853309" w14:paraId="5E335C75" w14:textId="77777777" w:rsidTr="0063592E">
        <w:trPr>
          <w:trHeight w:val="353"/>
        </w:trPr>
        <w:tc>
          <w:tcPr>
            <w:tcW w:w="1005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6D7F082" w14:textId="77777777" w:rsidR="00B201AB" w:rsidRPr="00853309" w:rsidRDefault="00B201AB" w:rsidP="00B201AB">
            <w:pPr>
              <w:widowControl w:val="0"/>
              <w:suppressAutoHyphens/>
              <w:autoSpaceDN w:val="0"/>
              <w:spacing w:after="0" w:line="240" w:lineRule="auto"/>
              <w:ind w:left="0" w:right="0" w:firstLine="0"/>
              <w:jc w:val="left"/>
              <w:textAlignment w:val="baseline"/>
              <w:rPr>
                <w:rFonts w:eastAsia="Arial Unicode MS"/>
                <w:b/>
                <w:color w:val="auto"/>
                <w:kern w:val="3"/>
                <w:szCs w:val="22"/>
                <w14:ligatures w14:val="none"/>
              </w:rPr>
            </w:pPr>
            <w:r w:rsidRPr="00853309">
              <w:rPr>
                <w:rFonts w:eastAsia="Arial Unicode MS"/>
                <w:b/>
                <w:color w:val="auto"/>
                <w:kern w:val="3"/>
                <w:szCs w:val="22"/>
                <w14:ligatures w14:val="none"/>
              </w:rPr>
              <w:t>Ordonnateur et émetteur de bons de commande</w:t>
            </w:r>
          </w:p>
          <w:p w14:paraId="1532697F" w14:textId="1FA61256" w:rsidR="00B201AB" w:rsidRPr="00853309" w:rsidRDefault="00B201AB" w:rsidP="00B201AB">
            <w:pPr>
              <w:widowControl w:val="0"/>
              <w:suppressAutoHyphens/>
              <w:autoSpaceDN w:val="0"/>
              <w:spacing w:after="0" w:line="240" w:lineRule="auto"/>
              <w:ind w:left="0" w:right="0" w:firstLine="0"/>
              <w:jc w:val="left"/>
              <w:textAlignment w:val="baseline"/>
              <w:rPr>
                <w:rFonts w:eastAsia="Arial Unicode MS"/>
                <w:color w:val="auto"/>
                <w:kern w:val="3"/>
                <w:szCs w:val="22"/>
                <w14:ligatures w14:val="none"/>
              </w:rPr>
            </w:pPr>
            <w:r w:rsidRPr="00853309">
              <w:rPr>
                <w:rFonts w:eastAsia="Arial Unicode MS"/>
                <w:color w:val="auto"/>
                <w:kern w:val="3"/>
                <w:szCs w:val="22"/>
                <w14:ligatures w14:val="none"/>
              </w:rPr>
              <w:t xml:space="preserve">             L</w:t>
            </w:r>
            <w:r w:rsidR="00E350CD">
              <w:rPr>
                <w:rFonts w:eastAsia="Arial Unicode MS"/>
                <w:color w:val="auto"/>
                <w:kern w:val="3"/>
                <w:szCs w:val="22"/>
                <w14:ligatures w14:val="none"/>
              </w:rPr>
              <w:t>e</w:t>
            </w:r>
            <w:r w:rsidRPr="00853309">
              <w:rPr>
                <w:rFonts w:eastAsia="Arial Unicode MS"/>
                <w:color w:val="auto"/>
                <w:kern w:val="3"/>
                <w:szCs w:val="22"/>
                <w14:ligatures w14:val="none"/>
              </w:rPr>
              <w:t xml:space="preserve"> Premi</w:t>
            </w:r>
            <w:r w:rsidR="00E350CD">
              <w:rPr>
                <w:rFonts w:eastAsia="Arial Unicode MS"/>
                <w:color w:val="auto"/>
                <w:kern w:val="3"/>
                <w:szCs w:val="22"/>
                <w14:ligatures w14:val="none"/>
              </w:rPr>
              <w:t>er</w:t>
            </w:r>
            <w:r w:rsidRPr="00853309">
              <w:rPr>
                <w:rFonts w:eastAsia="Arial Unicode MS"/>
                <w:color w:val="auto"/>
                <w:kern w:val="3"/>
                <w:szCs w:val="22"/>
                <w14:ligatures w14:val="none"/>
              </w:rPr>
              <w:t xml:space="preserve"> président</w:t>
            </w:r>
            <w:r w:rsidR="00E350CD">
              <w:rPr>
                <w:rFonts w:eastAsia="Arial Unicode MS"/>
                <w:color w:val="auto"/>
                <w:kern w:val="3"/>
                <w:szCs w:val="22"/>
                <w14:ligatures w14:val="none"/>
              </w:rPr>
              <w:t xml:space="preserve"> </w:t>
            </w:r>
            <w:r w:rsidRPr="00853309">
              <w:rPr>
                <w:rFonts w:eastAsia="Arial Unicode MS"/>
                <w:color w:val="auto"/>
                <w:kern w:val="3"/>
                <w:szCs w:val="22"/>
                <w14:ligatures w14:val="none"/>
              </w:rPr>
              <w:t>de la Cour d'appel de Douai et le Procureur général près de ladite cour</w:t>
            </w:r>
          </w:p>
          <w:p w14:paraId="4A05DE70" w14:textId="508888B1" w:rsidR="00B201AB" w:rsidRPr="00853309" w:rsidRDefault="00B201AB" w:rsidP="00B201AB">
            <w:pPr>
              <w:widowControl w:val="0"/>
              <w:suppressAutoHyphens/>
              <w:autoSpaceDN w:val="0"/>
              <w:spacing w:after="0" w:line="240" w:lineRule="auto"/>
              <w:ind w:left="0" w:right="0" w:firstLine="0"/>
              <w:jc w:val="left"/>
              <w:textAlignment w:val="baseline"/>
              <w:rPr>
                <w:rFonts w:eastAsia="Arial Unicode MS"/>
                <w:color w:val="auto"/>
                <w:kern w:val="3"/>
                <w:szCs w:val="22"/>
                <w14:ligatures w14:val="none"/>
              </w:rPr>
            </w:pPr>
            <w:r w:rsidRPr="00853309">
              <w:rPr>
                <w:rFonts w:eastAsia="Arial Unicode MS"/>
                <w:color w:val="auto"/>
                <w:kern w:val="3"/>
                <w:szCs w:val="22"/>
                <w14:ligatures w14:val="none"/>
              </w:rPr>
              <w:t xml:space="preserve">             Par délégation le Directeur Délégué à l’Administration </w:t>
            </w:r>
            <w:r w:rsidR="00FD43AD" w:rsidRPr="00853309">
              <w:rPr>
                <w:rFonts w:eastAsia="Arial Unicode MS"/>
                <w:color w:val="auto"/>
                <w:kern w:val="3"/>
                <w:szCs w:val="22"/>
                <w14:ligatures w14:val="none"/>
              </w:rPr>
              <w:t>R</w:t>
            </w:r>
            <w:r w:rsidRPr="00853309">
              <w:rPr>
                <w:rFonts w:eastAsia="Arial Unicode MS"/>
                <w:color w:val="auto"/>
                <w:kern w:val="3"/>
                <w:szCs w:val="22"/>
                <w14:ligatures w14:val="none"/>
              </w:rPr>
              <w:t>égionale Judiciaire de ladite cour</w:t>
            </w:r>
          </w:p>
        </w:tc>
      </w:tr>
    </w:tbl>
    <w:p w14:paraId="736ED250" w14:textId="77777777" w:rsidR="00B201AB" w:rsidRPr="00853309" w:rsidRDefault="00B201AB" w:rsidP="00B201AB">
      <w:pPr>
        <w:widowControl w:val="0"/>
        <w:suppressAutoHyphens/>
        <w:autoSpaceDN w:val="0"/>
        <w:spacing w:after="0" w:line="240" w:lineRule="auto"/>
        <w:ind w:left="0" w:right="0" w:firstLine="0"/>
        <w:jc w:val="left"/>
        <w:textAlignment w:val="baseline"/>
        <w:rPr>
          <w:rFonts w:eastAsia="Arial Unicode MS"/>
          <w:color w:val="auto"/>
          <w:kern w:val="3"/>
          <w:szCs w:val="22"/>
          <w14:ligatures w14:val="none"/>
        </w:rPr>
      </w:pPr>
    </w:p>
    <w:tbl>
      <w:tblPr>
        <w:tblW w:w="10057" w:type="dxa"/>
        <w:tblInd w:w="42" w:type="dxa"/>
        <w:tblLayout w:type="fixed"/>
        <w:tblCellMar>
          <w:left w:w="10" w:type="dxa"/>
          <w:right w:w="10" w:type="dxa"/>
        </w:tblCellMar>
        <w:tblLook w:val="0000" w:firstRow="0" w:lastRow="0" w:firstColumn="0" w:lastColumn="0" w:noHBand="0" w:noVBand="0"/>
      </w:tblPr>
      <w:tblGrid>
        <w:gridCol w:w="10057"/>
      </w:tblGrid>
      <w:tr w:rsidR="00B201AB" w:rsidRPr="00853309" w14:paraId="77660CDB" w14:textId="77777777" w:rsidTr="0063592E">
        <w:trPr>
          <w:trHeight w:val="353"/>
        </w:trPr>
        <w:tc>
          <w:tcPr>
            <w:tcW w:w="1005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D8730C8" w14:textId="77777777" w:rsidR="00B201AB" w:rsidRPr="00853309" w:rsidRDefault="00B201AB" w:rsidP="00B201AB">
            <w:pPr>
              <w:widowControl w:val="0"/>
              <w:suppressAutoHyphens/>
              <w:autoSpaceDN w:val="0"/>
              <w:spacing w:after="0" w:line="240" w:lineRule="auto"/>
              <w:ind w:left="0" w:right="0" w:firstLine="0"/>
              <w:jc w:val="left"/>
              <w:textAlignment w:val="baseline"/>
              <w:rPr>
                <w:rFonts w:eastAsia="Arial Unicode MS"/>
                <w:b/>
                <w:color w:val="auto"/>
                <w:kern w:val="3"/>
                <w:szCs w:val="22"/>
                <w14:ligatures w14:val="none"/>
              </w:rPr>
            </w:pPr>
            <w:r w:rsidRPr="00853309">
              <w:rPr>
                <w:rFonts w:eastAsia="Arial Unicode MS"/>
                <w:b/>
                <w:color w:val="auto"/>
                <w:kern w:val="3"/>
                <w:szCs w:val="22"/>
                <w14:ligatures w14:val="none"/>
              </w:rPr>
              <w:t xml:space="preserve">Comptable assignataire des paiements </w:t>
            </w:r>
          </w:p>
          <w:p w14:paraId="4667743F" w14:textId="77777777" w:rsidR="00B201AB" w:rsidRPr="00853309" w:rsidRDefault="00B201AB" w:rsidP="00B201AB">
            <w:pPr>
              <w:widowControl w:val="0"/>
              <w:suppressAutoHyphens/>
              <w:autoSpaceDN w:val="0"/>
              <w:spacing w:after="0" w:line="240" w:lineRule="auto"/>
              <w:ind w:left="0" w:right="0" w:firstLine="0"/>
              <w:jc w:val="left"/>
              <w:textAlignment w:val="baseline"/>
              <w:rPr>
                <w:rFonts w:eastAsia="Arial Unicode MS"/>
                <w:color w:val="auto"/>
                <w:kern w:val="3"/>
                <w:szCs w:val="22"/>
                <w14:ligatures w14:val="none"/>
              </w:rPr>
            </w:pPr>
            <w:r w:rsidRPr="00853309">
              <w:rPr>
                <w:rFonts w:eastAsia="Arial Unicode MS"/>
                <w:color w:val="auto"/>
                <w:kern w:val="3"/>
                <w:szCs w:val="22"/>
                <w14:ligatures w14:val="none"/>
              </w:rPr>
              <w:t xml:space="preserve">             Le directeur régional des finances publiques de la région Nord-Pas-de-Calais et du département du Nord</w:t>
            </w:r>
          </w:p>
          <w:p w14:paraId="09E37E04" w14:textId="77777777" w:rsidR="00B201AB" w:rsidRPr="00853309" w:rsidRDefault="00B201AB" w:rsidP="00B201AB">
            <w:pPr>
              <w:widowControl w:val="0"/>
              <w:suppressAutoHyphens/>
              <w:autoSpaceDN w:val="0"/>
              <w:spacing w:after="0" w:line="240" w:lineRule="auto"/>
              <w:ind w:left="0" w:right="0" w:firstLine="0"/>
              <w:jc w:val="left"/>
              <w:textAlignment w:val="baseline"/>
              <w:rPr>
                <w:rFonts w:eastAsia="Arial Unicode MS"/>
                <w:color w:val="auto"/>
                <w:kern w:val="3"/>
                <w:szCs w:val="22"/>
                <w14:ligatures w14:val="none"/>
              </w:rPr>
            </w:pPr>
            <w:r w:rsidRPr="00853309">
              <w:rPr>
                <w:rFonts w:eastAsia="Arial Unicode MS"/>
                <w:color w:val="auto"/>
                <w:kern w:val="3"/>
                <w:szCs w:val="22"/>
                <w14:ligatures w14:val="none"/>
              </w:rPr>
              <w:t xml:space="preserve">             82, avenue Kennedy – BP689 – 59033 LILLE Cedex</w:t>
            </w:r>
          </w:p>
        </w:tc>
      </w:tr>
      <w:bookmarkEnd w:id="4"/>
      <w:bookmarkEnd w:id="5"/>
      <w:bookmarkEnd w:id="6"/>
      <w:bookmarkEnd w:id="7"/>
      <w:bookmarkEnd w:id="8"/>
      <w:bookmarkEnd w:id="9"/>
    </w:tbl>
    <w:p w14:paraId="478180A0" w14:textId="77777777" w:rsidR="00FD43AD" w:rsidRPr="00B201AB" w:rsidRDefault="00FD43AD" w:rsidP="00B201AB">
      <w:pPr>
        <w:widowControl w:val="0"/>
        <w:suppressAutoHyphens/>
        <w:autoSpaceDN w:val="0"/>
        <w:spacing w:after="0" w:line="240" w:lineRule="auto"/>
        <w:ind w:left="0" w:right="0" w:firstLine="0"/>
        <w:textAlignment w:val="baseline"/>
        <w:rPr>
          <w:rFonts w:ascii="Arial" w:eastAsia="Arial Unicode MS" w:hAnsi="Arial" w:cs="Tahoma"/>
          <w:color w:val="auto"/>
          <w:kern w:val="3"/>
          <w:szCs w:val="22"/>
          <w14:ligatures w14:val="none"/>
        </w:rPr>
      </w:pPr>
    </w:p>
    <w:p w14:paraId="20FD09B3" w14:textId="77777777" w:rsidR="00B201AB" w:rsidRPr="00B201AB" w:rsidRDefault="00B201AB" w:rsidP="00712E91">
      <w:pPr>
        <w:pStyle w:val="Titre1"/>
      </w:pPr>
      <w:bookmarkStart w:id="10" w:name="_Toc113698825"/>
      <w:bookmarkStart w:id="11" w:name="_Toc114686240"/>
      <w:bookmarkStart w:id="12" w:name="_Toc114693205"/>
      <w:bookmarkStart w:id="13" w:name="_Toc114766403"/>
      <w:bookmarkStart w:id="14" w:name="_Toc115604497"/>
      <w:r w:rsidRPr="00B201AB">
        <w:t>Article 2- CONTRACTANTS</w:t>
      </w:r>
      <w:bookmarkEnd w:id="10"/>
      <w:bookmarkEnd w:id="11"/>
      <w:bookmarkEnd w:id="12"/>
      <w:bookmarkEnd w:id="13"/>
      <w:bookmarkEnd w:id="14"/>
      <w:r w:rsidRPr="00B201AB">
        <w:t xml:space="preserve"> </w:t>
      </w:r>
    </w:p>
    <w:p w14:paraId="2669CA02" w14:textId="60F4F0D5" w:rsidR="00B201AB" w:rsidRPr="00712E91" w:rsidRDefault="00B201AB" w:rsidP="00712E91">
      <w:pPr>
        <w:pStyle w:val="Titre2"/>
      </w:pPr>
      <w:bookmarkStart w:id="15" w:name="_Toc113698826"/>
      <w:bookmarkStart w:id="16" w:name="_Toc114686241"/>
      <w:bookmarkStart w:id="17" w:name="_Toc114693206"/>
      <w:bookmarkStart w:id="18" w:name="_Toc114766404"/>
      <w:bookmarkStart w:id="19" w:name="_Toc115604498"/>
      <w:r w:rsidRPr="00712E91">
        <w:t>Le pouvoir adjudicateur</w:t>
      </w:r>
      <w:bookmarkEnd w:id="15"/>
      <w:bookmarkEnd w:id="16"/>
      <w:bookmarkEnd w:id="17"/>
      <w:bookmarkEnd w:id="18"/>
      <w:bookmarkEnd w:id="19"/>
      <w:r w:rsidRPr="00712E91">
        <w:t xml:space="preserve"> </w:t>
      </w:r>
    </w:p>
    <w:p w14:paraId="4377681F" w14:textId="77777777" w:rsidR="00B201AB" w:rsidRPr="00B201AB" w:rsidRDefault="00B201AB" w:rsidP="00B201AB">
      <w:pPr>
        <w:widowControl w:val="0"/>
        <w:suppressAutoHyphens/>
        <w:autoSpaceDN w:val="0"/>
        <w:spacing w:after="0" w:line="240" w:lineRule="auto"/>
        <w:ind w:left="0" w:right="0" w:firstLine="0"/>
        <w:jc w:val="left"/>
        <w:rPr>
          <w:rFonts w:ascii="Arial Narrow" w:eastAsia="Times New Roman" w:hAnsi="Arial Narrow" w:cs="Tms Rmn"/>
          <w:color w:val="auto"/>
          <w:kern w:val="0"/>
          <w:sz w:val="20"/>
          <w:szCs w:val="20"/>
          <w:lang w:eastAsia="ar-SA"/>
          <w14:ligatures w14:val="none"/>
        </w:rPr>
      </w:pPr>
    </w:p>
    <w:tbl>
      <w:tblPr>
        <w:tblW w:w="10065" w:type="dxa"/>
        <w:tblInd w:w="42" w:type="dxa"/>
        <w:tblLayout w:type="fixed"/>
        <w:tblCellMar>
          <w:left w:w="10" w:type="dxa"/>
          <w:right w:w="10" w:type="dxa"/>
        </w:tblCellMar>
        <w:tblLook w:val="0000" w:firstRow="0" w:lastRow="0" w:firstColumn="0" w:lastColumn="0" w:noHBand="0" w:noVBand="0"/>
      </w:tblPr>
      <w:tblGrid>
        <w:gridCol w:w="10065"/>
      </w:tblGrid>
      <w:tr w:rsidR="00B201AB" w:rsidRPr="00B201AB" w14:paraId="6E8A65A6" w14:textId="77777777" w:rsidTr="0063592E">
        <w:trPr>
          <w:trHeight w:val="353"/>
        </w:trPr>
        <w:tc>
          <w:tcPr>
            <w:tcW w:w="1006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FCFA593" w14:textId="77777777" w:rsidR="001B15AA" w:rsidRDefault="001B15AA" w:rsidP="001B15AA">
            <w:pPr>
              <w:spacing w:after="0"/>
              <w:ind w:left="12"/>
            </w:pPr>
            <w:r>
              <w:t xml:space="preserve">Ministère ou toute autre autorité nationale, y compris leurs subdivisions régionales ou locales.  ETAT - MINISTÈRE DE LA JUSTICE    </w:t>
            </w:r>
          </w:p>
          <w:p w14:paraId="704A74D2" w14:textId="77777777" w:rsidR="001B15AA" w:rsidRDefault="001B15AA" w:rsidP="001B15AA">
            <w:pPr>
              <w:spacing w:after="0" w:line="249" w:lineRule="auto"/>
              <w:ind w:left="12" w:right="2741"/>
            </w:pPr>
            <w:r>
              <w:rPr>
                <w:b/>
              </w:rPr>
              <w:t xml:space="preserve">ETAT – MINISTERE DE LA JUSTICE </w:t>
            </w:r>
            <w:r>
              <w:t xml:space="preserve"> </w:t>
            </w:r>
          </w:p>
          <w:p w14:paraId="2466336D" w14:textId="5AF83772" w:rsidR="001B15AA" w:rsidRDefault="001B15AA" w:rsidP="001B15AA">
            <w:pPr>
              <w:spacing w:after="0" w:line="249" w:lineRule="auto"/>
              <w:ind w:left="12" w:right="47"/>
            </w:pPr>
            <w:r>
              <w:t xml:space="preserve">Services judiciaires « Grand Nord » près la Cour d’appel de DOUAI  </w:t>
            </w:r>
          </w:p>
          <w:p w14:paraId="1DF9E543" w14:textId="77777777" w:rsidR="001B15AA" w:rsidRPr="001B15AA" w:rsidRDefault="001B15AA" w:rsidP="001B15AA">
            <w:pPr>
              <w:spacing w:after="0" w:line="249" w:lineRule="auto"/>
              <w:ind w:left="12" w:right="47"/>
            </w:pPr>
          </w:p>
          <w:p w14:paraId="56E24C58" w14:textId="59621FAE" w:rsidR="00B201AB" w:rsidRPr="00B201AB" w:rsidRDefault="00B201AB" w:rsidP="00B201AB">
            <w:pPr>
              <w:widowControl w:val="0"/>
              <w:suppressAutoHyphens/>
              <w:autoSpaceDN w:val="0"/>
              <w:snapToGrid w:val="0"/>
              <w:spacing w:after="0" w:line="360" w:lineRule="auto"/>
              <w:ind w:left="5" w:right="5" w:firstLine="0"/>
              <w:jc w:val="left"/>
              <w:rPr>
                <w:rFonts w:eastAsia="Times New Roman"/>
                <w:b/>
                <w:color w:val="auto"/>
                <w:kern w:val="0"/>
                <w:szCs w:val="22"/>
                <w:lang w:eastAsia="ar-SA"/>
                <w14:ligatures w14:val="none"/>
              </w:rPr>
            </w:pPr>
            <w:r w:rsidRPr="00B201AB">
              <w:rPr>
                <w:rFonts w:eastAsia="Times New Roman"/>
                <w:b/>
                <w:color w:val="auto"/>
                <w:kern w:val="0"/>
                <w:szCs w:val="22"/>
                <w:lang w:eastAsia="ar-SA"/>
                <w14:ligatures w14:val="none"/>
              </w:rPr>
              <w:t>Pouvoir Adjudicateur</w:t>
            </w:r>
          </w:p>
          <w:p w14:paraId="4297B911" w14:textId="174B4512" w:rsidR="00B201AB" w:rsidRPr="00B201AB" w:rsidRDefault="00F75738" w:rsidP="00B201AB">
            <w:pPr>
              <w:widowControl w:val="0"/>
              <w:suppressAutoHyphens/>
              <w:autoSpaceDN w:val="0"/>
              <w:snapToGrid w:val="0"/>
              <w:spacing w:after="0" w:line="240" w:lineRule="auto"/>
              <w:ind w:left="851" w:right="0" w:firstLine="0"/>
              <w:jc w:val="left"/>
              <w:rPr>
                <w:rFonts w:eastAsia="Times New Roman"/>
                <w:color w:val="auto"/>
                <w:kern w:val="0"/>
                <w:szCs w:val="22"/>
                <w:lang w:eastAsia="ar-SA"/>
                <w14:ligatures w14:val="none"/>
              </w:rPr>
            </w:pPr>
            <w:r w:rsidRPr="00B201AB">
              <w:rPr>
                <w:rFonts w:eastAsia="Times New Roman"/>
                <w:color w:val="auto"/>
                <w:kern w:val="0"/>
                <w:szCs w:val="22"/>
                <w:lang w:eastAsia="ar-SA"/>
                <w14:ligatures w14:val="none"/>
              </w:rPr>
              <w:t>Premi</w:t>
            </w:r>
            <w:r w:rsidR="00A6544F">
              <w:rPr>
                <w:rFonts w:eastAsia="Times New Roman"/>
                <w:color w:val="auto"/>
                <w:kern w:val="0"/>
                <w:szCs w:val="22"/>
                <w:lang w:eastAsia="ar-SA"/>
                <w14:ligatures w14:val="none"/>
              </w:rPr>
              <w:t>er</w:t>
            </w:r>
            <w:r w:rsidR="00B201AB" w:rsidRPr="00B201AB">
              <w:rPr>
                <w:rFonts w:eastAsia="Times New Roman"/>
                <w:color w:val="auto"/>
                <w:kern w:val="0"/>
                <w:szCs w:val="22"/>
                <w:lang w:eastAsia="ar-SA"/>
                <w14:ligatures w14:val="none"/>
              </w:rPr>
              <w:t xml:space="preserve"> président de la Cour d'appel de Douai, </w:t>
            </w:r>
          </w:p>
          <w:p w14:paraId="51A386A2" w14:textId="1439F8D1" w:rsidR="00B201AB" w:rsidRPr="00B201AB" w:rsidRDefault="00B201AB" w:rsidP="00B201AB">
            <w:pPr>
              <w:widowControl w:val="0"/>
              <w:suppressAutoHyphens/>
              <w:autoSpaceDN w:val="0"/>
              <w:snapToGrid w:val="0"/>
              <w:spacing w:after="0" w:line="240" w:lineRule="auto"/>
              <w:ind w:left="851" w:right="0" w:firstLine="0"/>
              <w:jc w:val="left"/>
              <w:rPr>
                <w:rFonts w:eastAsia="Times New Roman"/>
                <w:color w:val="auto"/>
                <w:kern w:val="0"/>
                <w:szCs w:val="22"/>
                <w:lang w:eastAsia="ar-SA"/>
                <w14:ligatures w14:val="none"/>
              </w:rPr>
            </w:pPr>
            <w:r w:rsidRPr="00B201AB">
              <w:rPr>
                <w:rFonts w:eastAsia="Times New Roman"/>
                <w:color w:val="auto"/>
                <w:kern w:val="0"/>
                <w:szCs w:val="22"/>
                <w:lang w:eastAsia="ar-SA"/>
                <w14:ligatures w14:val="none"/>
              </w:rPr>
              <w:t>Procureur général près ladite Cour,</w:t>
            </w:r>
          </w:p>
          <w:p w14:paraId="0970DD4E" w14:textId="77777777" w:rsidR="00B201AB" w:rsidRPr="00B201AB" w:rsidRDefault="00B201AB" w:rsidP="00B201AB">
            <w:pPr>
              <w:widowControl w:val="0"/>
              <w:suppressAutoHyphens/>
              <w:autoSpaceDN w:val="0"/>
              <w:snapToGrid w:val="0"/>
              <w:spacing w:after="0" w:line="240" w:lineRule="auto"/>
              <w:ind w:left="851" w:right="0" w:firstLine="0"/>
              <w:jc w:val="left"/>
              <w:rPr>
                <w:rFonts w:eastAsia="Times New Roman"/>
                <w:color w:val="auto"/>
                <w:kern w:val="0"/>
                <w:szCs w:val="22"/>
                <w:lang w:eastAsia="ar-SA"/>
                <w14:ligatures w14:val="none"/>
              </w:rPr>
            </w:pPr>
          </w:p>
          <w:p w14:paraId="49E6B4C1" w14:textId="77777777" w:rsidR="00B201AB" w:rsidRPr="00B201AB" w:rsidRDefault="00B201AB" w:rsidP="00B201AB">
            <w:pPr>
              <w:widowControl w:val="0"/>
              <w:suppressAutoHyphens/>
              <w:autoSpaceDN w:val="0"/>
              <w:snapToGrid w:val="0"/>
              <w:spacing w:after="0" w:line="240" w:lineRule="auto"/>
              <w:ind w:left="851" w:right="0" w:firstLine="0"/>
              <w:jc w:val="left"/>
              <w:rPr>
                <w:rFonts w:eastAsia="Times New Roman"/>
                <w:b/>
                <w:color w:val="auto"/>
                <w:kern w:val="0"/>
                <w:szCs w:val="22"/>
                <w:lang w:eastAsia="ar-SA"/>
                <w14:ligatures w14:val="none"/>
              </w:rPr>
            </w:pPr>
            <w:r w:rsidRPr="00B201AB">
              <w:rPr>
                <w:rFonts w:eastAsia="Times New Roman"/>
                <w:b/>
                <w:color w:val="auto"/>
                <w:kern w:val="0"/>
                <w:szCs w:val="22"/>
                <w:lang w:eastAsia="ar-SA"/>
                <w14:ligatures w14:val="none"/>
              </w:rPr>
              <w:t xml:space="preserve">Représentant du pouvoir adjudicateur et coordonnateur du groupement : </w:t>
            </w:r>
          </w:p>
          <w:p w14:paraId="32B12B87" w14:textId="29C34386" w:rsidR="00B201AB" w:rsidRPr="00B201AB" w:rsidRDefault="00B201AB" w:rsidP="00B201AB">
            <w:pPr>
              <w:widowControl w:val="0"/>
              <w:suppressAutoHyphens/>
              <w:autoSpaceDN w:val="0"/>
              <w:snapToGrid w:val="0"/>
              <w:spacing w:after="0" w:line="240" w:lineRule="auto"/>
              <w:ind w:left="851" w:right="0" w:firstLine="0"/>
              <w:jc w:val="left"/>
              <w:rPr>
                <w:rFonts w:eastAsia="Times New Roman"/>
                <w:color w:val="auto"/>
                <w:kern w:val="0"/>
                <w:szCs w:val="22"/>
                <w:lang w:eastAsia="ar-SA"/>
                <w14:ligatures w14:val="none"/>
              </w:rPr>
            </w:pPr>
            <w:r w:rsidRPr="00B201AB">
              <w:rPr>
                <w:rFonts w:eastAsia="Times New Roman"/>
                <w:color w:val="auto"/>
                <w:kern w:val="0"/>
                <w:szCs w:val="22"/>
                <w:lang w:eastAsia="ar-SA"/>
                <w14:ligatures w14:val="none"/>
              </w:rPr>
              <w:t xml:space="preserve">Monsieur </w:t>
            </w:r>
            <w:r w:rsidR="00F75738">
              <w:rPr>
                <w:rFonts w:eastAsia="Times New Roman"/>
                <w:color w:val="auto"/>
                <w:kern w:val="0"/>
                <w:szCs w:val="22"/>
                <w:lang w:eastAsia="ar-SA"/>
                <w14:ligatures w14:val="none"/>
              </w:rPr>
              <w:t>Dominique DEBOISSY</w:t>
            </w:r>
            <w:r w:rsidRPr="00B201AB">
              <w:rPr>
                <w:rFonts w:eastAsia="Times New Roman"/>
                <w:color w:val="auto"/>
                <w:kern w:val="0"/>
                <w:szCs w:val="22"/>
                <w:lang w:eastAsia="ar-SA"/>
                <w14:ligatures w14:val="none"/>
              </w:rPr>
              <w:t xml:space="preserve">, Directeur délégué à l'administration régionale judiciaire </w:t>
            </w:r>
          </w:p>
          <w:p w14:paraId="51DFA499" w14:textId="457D5A95" w:rsidR="00B201AB" w:rsidRPr="00B201AB" w:rsidRDefault="00B201AB" w:rsidP="00B201AB">
            <w:pPr>
              <w:widowControl w:val="0"/>
              <w:suppressAutoHyphens/>
              <w:autoSpaceDN w:val="0"/>
              <w:snapToGrid w:val="0"/>
              <w:spacing w:after="0" w:line="240" w:lineRule="auto"/>
              <w:ind w:left="851" w:right="0" w:firstLine="0"/>
              <w:jc w:val="left"/>
              <w:rPr>
                <w:rFonts w:eastAsia="Times New Roman"/>
                <w:color w:val="auto"/>
                <w:kern w:val="0"/>
                <w:szCs w:val="22"/>
                <w:lang w:eastAsia="ar-SA"/>
                <w14:ligatures w14:val="none"/>
              </w:rPr>
            </w:pPr>
            <w:r w:rsidRPr="00B201AB">
              <w:rPr>
                <w:rFonts w:eastAsia="Times New Roman"/>
                <w:color w:val="auto"/>
                <w:kern w:val="0"/>
                <w:szCs w:val="22"/>
                <w:lang w:eastAsia="ar-SA"/>
                <w14:ligatures w14:val="none"/>
              </w:rPr>
              <w:t xml:space="preserve">Service administratif régional des services judiciaires « Grand Nord » </w:t>
            </w:r>
          </w:p>
          <w:p w14:paraId="0BBA5129" w14:textId="77777777" w:rsidR="00B201AB" w:rsidRPr="00B201AB" w:rsidRDefault="00B201AB" w:rsidP="00B201AB">
            <w:pPr>
              <w:widowControl w:val="0"/>
              <w:suppressAutoHyphens/>
              <w:autoSpaceDN w:val="0"/>
              <w:snapToGrid w:val="0"/>
              <w:spacing w:after="0" w:line="240" w:lineRule="auto"/>
              <w:ind w:left="851" w:right="0" w:firstLine="0"/>
              <w:jc w:val="left"/>
              <w:rPr>
                <w:rFonts w:eastAsia="Times New Roman"/>
                <w:color w:val="auto"/>
                <w:kern w:val="0"/>
                <w:szCs w:val="22"/>
                <w:lang w:eastAsia="ar-SA"/>
                <w14:ligatures w14:val="none"/>
              </w:rPr>
            </w:pPr>
          </w:p>
          <w:p w14:paraId="05C841A1" w14:textId="056C436C" w:rsidR="00B201AB" w:rsidRPr="00B201AB" w:rsidRDefault="00B201AB" w:rsidP="00B201AB">
            <w:pPr>
              <w:widowControl w:val="0"/>
              <w:suppressAutoHyphens/>
              <w:autoSpaceDN w:val="0"/>
              <w:snapToGrid w:val="0"/>
              <w:spacing w:after="0" w:line="240" w:lineRule="auto"/>
              <w:ind w:left="851" w:right="0" w:firstLine="0"/>
              <w:jc w:val="left"/>
              <w:rPr>
                <w:rFonts w:ascii="Times New Roman" w:eastAsia="Arial Unicode MS" w:hAnsi="Times New Roman" w:cs="Tahoma"/>
                <w:color w:val="auto"/>
                <w:kern w:val="3"/>
                <w:sz w:val="24"/>
                <w14:ligatures w14:val="none"/>
              </w:rPr>
            </w:pPr>
            <w:r w:rsidRPr="00B201AB">
              <w:rPr>
                <w:rFonts w:eastAsia="Times New Roman"/>
                <w:b/>
                <w:color w:val="auto"/>
                <w:kern w:val="0"/>
                <w:szCs w:val="22"/>
                <w:lang w:eastAsia="ar-SA"/>
                <w14:ligatures w14:val="none"/>
              </w:rPr>
              <w:t>Adresse</w:t>
            </w:r>
            <w:r w:rsidR="00734CD6">
              <w:rPr>
                <w:rFonts w:eastAsia="Times New Roman"/>
                <w:color w:val="auto"/>
                <w:kern w:val="0"/>
                <w:szCs w:val="22"/>
                <w:lang w:eastAsia="ar-SA"/>
                <w14:ligatures w14:val="none"/>
              </w:rPr>
              <w:t xml:space="preserve"> : </w:t>
            </w:r>
            <w:r w:rsidRPr="00B201AB">
              <w:rPr>
                <w:rFonts w:eastAsia="Times New Roman"/>
                <w:color w:val="auto"/>
                <w:kern w:val="0"/>
                <w:szCs w:val="22"/>
                <w:lang w:eastAsia="ar-SA"/>
                <w14:ligatures w14:val="none"/>
              </w:rPr>
              <w:t xml:space="preserve">37 rue Victor Gallois </w:t>
            </w:r>
            <w:r w:rsidR="001B15AA">
              <w:rPr>
                <w:rFonts w:eastAsia="Times New Roman"/>
                <w:color w:val="auto"/>
                <w:kern w:val="0"/>
                <w:szCs w:val="22"/>
                <w:lang w:eastAsia="ar-SA"/>
                <w14:ligatures w14:val="none"/>
              </w:rPr>
              <w:t>59500</w:t>
            </w:r>
            <w:r w:rsidRPr="00B201AB">
              <w:rPr>
                <w:rFonts w:eastAsia="Times New Roman"/>
                <w:color w:val="auto"/>
                <w:kern w:val="0"/>
                <w:szCs w:val="22"/>
                <w:lang w:eastAsia="ar-SA"/>
                <w14:ligatures w14:val="none"/>
              </w:rPr>
              <w:t xml:space="preserve"> DOUAI</w:t>
            </w:r>
          </w:p>
        </w:tc>
      </w:tr>
    </w:tbl>
    <w:p w14:paraId="30CEEE30" w14:textId="3E922C08"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0D946C73" w14:textId="77777777" w:rsid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35D73339" w14:textId="77777777" w:rsidR="00A6544F" w:rsidRDefault="00A6544F"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1796E1E6" w14:textId="77777777" w:rsidR="00CC7D1D" w:rsidRPr="00B201AB" w:rsidRDefault="00CC7D1D"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39617B04" w14:textId="23708478" w:rsidR="00B201AB" w:rsidRPr="00CC7D1D" w:rsidRDefault="00B201AB" w:rsidP="00CC7D1D">
      <w:pPr>
        <w:pStyle w:val="Titre2"/>
      </w:pPr>
      <w:bookmarkStart w:id="20" w:name="_Toc114686242"/>
      <w:bookmarkStart w:id="21" w:name="_Toc114693207"/>
      <w:bookmarkStart w:id="22" w:name="_Toc114766405"/>
      <w:bookmarkStart w:id="23" w:name="_Toc115604499"/>
      <w:r w:rsidRPr="00B201AB">
        <w:lastRenderedPageBreak/>
        <w:t>Le titulaire (candidat seul)</w:t>
      </w:r>
      <w:bookmarkEnd w:id="20"/>
      <w:bookmarkEnd w:id="21"/>
      <w:bookmarkEnd w:id="22"/>
      <w:bookmarkEnd w:id="23"/>
      <w:r w:rsidRPr="00B201AB">
        <w:t xml:space="preserve"> </w:t>
      </w:r>
    </w:p>
    <w:tbl>
      <w:tblPr>
        <w:tblW w:w="10065" w:type="dxa"/>
        <w:tblInd w:w="42" w:type="dxa"/>
        <w:tblLayout w:type="fixed"/>
        <w:tblCellMar>
          <w:left w:w="10" w:type="dxa"/>
          <w:right w:w="10" w:type="dxa"/>
        </w:tblCellMar>
        <w:tblLook w:val="0000" w:firstRow="0" w:lastRow="0" w:firstColumn="0" w:lastColumn="0" w:noHBand="0" w:noVBand="0"/>
      </w:tblPr>
      <w:tblGrid>
        <w:gridCol w:w="10065"/>
      </w:tblGrid>
      <w:tr w:rsidR="00B201AB" w:rsidRPr="00B201AB" w14:paraId="69E5A6A5" w14:textId="77777777" w:rsidTr="0063592E">
        <w:trPr>
          <w:trHeight w:val="353"/>
        </w:trPr>
        <w:tc>
          <w:tcPr>
            <w:tcW w:w="1006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BB9219E"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b/>
                <w:color w:val="auto"/>
                <w:kern w:val="3"/>
                <w:szCs w:val="22"/>
                <w14:ligatures w14:val="none"/>
              </w:rPr>
            </w:pPr>
          </w:p>
          <w:p w14:paraId="384B8A15" w14:textId="77777777" w:rsidR="00B201AB" w:rsidRPr="00B201AB" w:rsidRDefault="00B201AB" w:rsidP="00B201AB">
            <w:pPr>
              <w:widowControl w:val="0"/>
              <w:tabs>
                <w:tab w:val="left" w:pos="3969"/>
              </w:tabs>
              <w:suppressAutoHyphens/>
              <w:autoSpaceDN w:val="0"/>
              <w:spacing w:after="0" w:line="240" w:lineRule="exact"/>
              <w:ind w:left="0" w:right="0" w:firstLine="0"/>
              <w:jc w:val="left"/>
              <w:textAlignment w:val="baseline"/>
              <w:rPr>
                <w:rFonts w:ascii="Times New Roman" w:eastAsia="Arial Unicode MS" w:hAnsi="Times New Roman" w:cs="Tahoma"/>
                <w:color w:val="auto"/>
                <w:kern w:val="3"/>
                <w:sz w:val="24"/>
                <w14:ligatures w14:val="none"/>
              </w:rPr>
            </w:pPr>
            <w:r w:rsidRPr="00B201AB">
              <w:rPr>
                <w:rFonts w:eastAsia="Arial Unicode MS"/>
                <w:b/>
                <w:color w:val="auto"/>
                <w:kern w:val="3"/>
                <w:szCs w:val="22"/>
                <w14:ligatures w14:val="none"/>
              </w:rPr>
              <w:t>Je soussigné</w:t>
            </w:r>
            <w:r w:rsidRPr="00B201AB">
              <w:rPr>
                <w:rFonts w:eastAsia="Arial Unicode MS"/>
                <w:color w:val="auto"/>
                <w:kern w:val="3"/>
                <w:szCs w:val="22"/>
                <w14:ligatures w14:val="none"/>
              </w:rPr>
              <w:t>, (nom et prénom)</w:t>
            </w:r>
            <w:r w:rsidRPr="00B201AB">
              <w:rPr>
                <w:rFonts w:eastAsia="Arial Unicode MS"/>
                <w:color w:val="auto"/>
                <w:kern w:val="3"/>
                <w:szCs w:val="22"/>
                <w14:ligatures w14:val="none"/>
              </w:rPr>
              <w:tab/>
              <w:t>. . . . . . . . . . . . . . . . . . . . . . . . . . . . . . . . . . . . . . . . . . . . . . . . . . . . . . . . .</w:t>
            </w:r>
          </w:p>
          <w:p w14:paraId="44FD1FD2" w14:textId="77777777" w:rsidR="00B201AB" w:rsidRPr="00B201AB" w:rsidRDefault="00B201AB" w:rsidP="00B201AB">
            <w:pPr>
              <w:widowControl w:val="0"/>
              <w:tabs>
                <w:tab w:val="left" w:pos="3969"/>
              </w:tabs>
              <w:suppressAutoHyphens/>
              <w:autoSpaceDN w:val="0"/>
              <w:spacing w:after="0" w:line="240" w:lineRule="exact"/>
              <w:ind w:left="0" w:right="0" w:firstLine="0"/>
              <w:jc w:val="left"/>
              <w:textAlignment w:val="baseline"/>
              <w:rPr>
                <w:rFonts w:eastAsia="Arial Unicode MS"/>
                <w:color w:val="auto"/>
                <w:kern w:val="3"/>
                <w:szCs w:val="22"/>
                <w14:ligatures w14:val="none"/>
              </w:rPr>
            </w:pPr>
          </w:p>
          <w:p w14:paraId="3DBA8D1C" w14:textId="77777777" w:rsidR="00B201AB" w:rsidRPr="00B201AB" w:rsidRDefault="00B201AB" w:rsidP="00B201AB">
            <w:pPr>
              <w:widowControl w:val="0"/>
              <w:tabs>
                <w:tab w:val="left" w:pos="3969"/>
              </w:tabs>
              <w:suppressAutoHyphens/>
              <w:autoSpaceDN w:val="0"/>
              <w:spacing w:after="0" w:line="240" w:lineRule="exact"/>
              <w:ind w:left="0" w:right="0" w:firstLine="0"/>
              <w:jc w:val="left"/>
              <w:textAlignment w:val="baseline"/>
              <w:rPr>
                <w:rFonts w:ascii="Times New Roman" w:eastAsia="Arial Unicode MS" w:hAnsi="Times New Roman" w:cs="Tahoma"/>
                <w:color w:val="auto"/>
                <w:kern w:val="3"/>
                <w:sz w:val="24"/>
                <w14:ligatures w14:val="none"/>
              </w:rPr>
            </w:pPr>
            <w:r w:rsidRPr="00B201AB">
              <w:rPr>
                <w:rFonts w:eastAsia="Arial Unicode MS"/>
                <w:color w:val="auto"/>
                <w:kern w:val="3"/>
                <w:szCs w:val="22"/>
                <w14:ligatures w14:val="none"/>
              </w:rPr>
              <w:t xml:space="preserve">- </w:t>
            </w:r>
            <w:r w:rsidRPr="00B201AB">
              <w:rPr>
                <w:rFonts w:eastAsia="Arial Unicode MS"/>
                <w:b/>
                <w:color w:val="auto"/>
                <w:kern w:val="3"/>
                <w:szCs w:val="22"/>
                <w14:ligatures w14:val="none"/>
              </w:rPr>
              <w:t>agissant en qualité de</w:t>
            </w:r>
            <w:r w:rsidRPr="00B201AB">
              <w:rPr>
                <w:rFonts w:eastAsia="Arial Unicode MS"/>
                <w:color w:val="auto"/>
                <w:kern w:val="3"/>
                <w:szCs w:val="22"/>
                <w14:ligatures w14:val="none"/>
              </w:rPr>
              <w:tab/>
              <w:t xml:space="preserve">. . . . . . . . . . . . . . . . . . . . . . . . . . . . . . . . . . . . . . . . . . . . . . . . . . . </w:t>
            </w:r>
            <w:proofErr w:type="gramStart"/>
            <w:r w:rsidRPr="00B201AB">
              <w:rPr>
                <w:rFonts w:eastAsia="Arial Unicode MS"/>
                <w:color w:val="auto"/>
                <w:kern w:val="3"/>
                <w:szCs w:val="22"/>
                <w14:ligatures w14:val="none"/>
              </w:rPr>
              <w:t>. .</w:t>
            </w:r>
            <w:r w:rsidRPr="00B201AB">
              <w:rPr>
                <w:rFonts w:ascii="Times New Roman" w:eastAsia="Arial Unicode MS" w:hAnsi="Times New Roman" w:cs="Tahoma"/>
                <w:color w:val="auto"/>
                <w:kern w:val="3"/>
                <w:sz w:val="24"/>
                <w14:ligatures w14:val="none"/>
              </w:rPr>
              <w:t xml:space="preserve"> </w:t>
            </w:r>
            <w:r w:rsidRPr="00B201AB">
              <w:rPr>
                <w:rFonts w:eastAsia="Arial Unicode MS"/>
                <w:color w:val="auto"/>
                <w:kern w:val="3"/>
                <w:szCs w:val="22"/>
                <w14:ligatures w14:val="none"/>
              </w:rPr>
              <w:t>. .</w:t>
            </w:r>
            <w:proofErr w:type="gramEnd"/>
            <w:r w:rsidRPr="00B201AB">
              <w:rPr>
                <w:rFonts w:eastAsia="Arial Unicode MS"/>
                <w:color w:val="auto"/>
                <w:kern w:val="3"/>
                <w:szCs w:val="22"/>
                <w14:ligatures w14:val="none"/>
              </w:rPr>
              <w:t xml:space="preserve"> . </w:t>
            </w:r>
          </w:p>
          <w:p w14:paraId="38C45280" w14:textId="77777777" w:rsidR="00B201AB" w:rsidRPr="00B201AB" w:rsidRDefault="00B201AB" w:rsidP="00B201AB">
            <w:pPr>
              <w:widowControl w:val="0"/>
              <w:tabs>
                <w:tab w:val="left" w:pos="3969"/>
              </w:tabs>
              <w:suppressAutoHyphens/>
              <w:autoSpaceDN w:val="0"/>
              <w:spacing w:after="0" w:line="240" w:lineRule="exact"/>
              <w:ind w:left="0" w:right="0" w:firstLine="0"/>
              <w:jc w:val="left"/>
              <w:textAlignment w:val="baseline"/>
              <w:rPr>
                <w:rFonts w:ascii="Times New Roman" w:eastAsia="Arial Unicode MS" w:hAnsi="Times New Roman" w:cs="Tahoma"/>
                <w:color w:val="auto"/>
                <w:kern w:val="3"/>
                <w:sz w:val="24"/>
                <w14:ligatures w14:val="none"/>
              </w:rPr>
            </w:pPr>
            <w:r w:rsidRPr="00B201AB">
              <w:rPr>
                <w:rFonts w:eastAsia="Arial Unicode MS"/>
                <w:color w:val="auto"/>
                <w:kern w:val="3"/>
                <w:szCs w:val="22"/>
                <w14:ligatures w14:val="none"/>
              </w:rPr>
              <w:tab/>
              <w:t>. . . . . . . . . . . . . . . . . . . . . . . . . . . . . . . . . . . . . . . . . . . . . . . . . . . . .</w:t>
            </w:r>
            <w:r w:rsidRPr="00B201AB">
              <w:rPr>
                <w:rFonts w:ascii="Times New Roman" w:eastAsia="Arial Unicode MS" w:hAnsi="Times New Roman" w:cs="Tahoma"/>
                <w:color w:val="auto"/>
                <w:kern w:val="3"/>
                <w:sz w:val="24"/>
                <w14:ligatures w14:val="none"/>
              </w:rPr>
              <w:t xml:space="preserve"> </w:t>
            </w:r>
            <w:r w:rsidRPr="00B201AB">
              <w:rPr>
                <w:rFonts w:eastAsia="Arial Unicode MS"/>
                <w:color w:val="auto"/>
                <w:kern w:val="3"/>
                <w:szCs w:val="22"/>
                <w14:ligatures w14:val="none"/>
              </w:rPr>
              <w:t xml:space="preserve">. . . </w:t>
            </w:r>
          </w:p>
          <w:p w14:paraId="5E9DBE7B" w14:textId="77777777" w:rsidR="00B201AB" w:rsidRPr="00B201AB" w:rsidRDefault="00B201AB" w:rsidP="00B201AB">
            <w:pPr>
              <w:widowControl w:val="0"/>
              <w:tabs>
                <w:tab w:val="left" w:pos="3969"/>
              </w:tabs>
              <w:suppressAutoHyphens/>
              <w:autoSpaceDN w:val="0"/>
              <w:spacing w:after="0" w:line="240" w:lineRule="exact"/>
              <w:ind w:left="0" w:right="0" w:firstLine="0"/>
              <w:jc w:val="left"/>
              <w:textAlignment w:val="baseline"/>
              <w:rPr>
                <w:rFonts w:eastAsia="Arial Unicode MS"/>
                <w:color w:val="auto"/>
                <w:kern w:val="3"/>
                <w:szCs w:val="22"/>
                <w14:ligatures w14:val="none"/>
              </w:rPr>
            </w:pPr>
          </w:p>
          <w:p w14:paraId="64A1678C" w14:textId="77777777" w:rsidR="00B201AB" w:rsidRPr="00B201AB" w:rsidRDefault="00B201AB" w:rsidP="00B201AB">
            <w:pPr>
              <w:widowControl w:val="0"/>
              <w:tabs>
                <w:tab w:val="left" w:pos="3969"/>
              </w:tabs>
              <w:suppressAutoHyphens/>
              <w:autoSpaceDN w:val="0"/>
              <w:spacing w:after="0" w:line="240" w:lineRule="exact"/>
              <w:ind w:left="0" w:right="0" w:firstLine="0"/>
              <w:jc w:val="left"/>
              <w:textAlignment w:val="baseline"/>
              <w:rPr>
                <w:rFonts w:ascii="Times New Roman" w:eastAsia="Arial Unicode MS" w:hAnsi="Times New Roman" w:cs="Tahoma"/>
                <w:color w:val="auto"/>
                <w:kern w:val="3"/>
                <w:sz w:val="24"/>
                <w14:ligatures w14:val="none"/>
              </w:rPr>
            </w:pPr>
            <w:r w:rsidRPr="00B201AB">
              <w:rPr>
                <w:rFonts w:eastAsia="Arial Unicode MS"/>
                <w:b/>
                <w:color w:val="auto"/>
                <w:kern w:val="3"/>
                <w:szCs w:val="22"/>
                <w14:ligatures w14:val="none"/>
              </w:rPr>
              <w:t xml:space="preserve">- au nom et pour le compte de </w:t>
            </w:r>
            <w:r w:rsidRPr="00B201AB">
              <w:rPr>
                <w:rFonts w:eastAsia="Arial Unicode MS"/>
                <w:color w:val="auto"/>
                <w:kern w:val="3"/>
                <w:szCs w:val="22"/>
                <w14:ligatures w14:val="none"/>
              </w:rPr>
              <w:t>(1)</w:t>
            </w:r>
            <w:r w:rsidRPr="00B201AB">
              <w:rPr>
                <w:rFonts w:eastAsia="Arial Unicode MS"/>
                <w:color w:val="auto"/>
                <w:kern w:val="3"/>
                <w:szCs w:val="22"/>
                <w14:ligatures w14:val="none"/>
              </w:rPr>
              <w:tab/>
              <w:t xml:space="preserve">. . . . . . . . . . . . . . . . . . . . . . . . . . . . . . . . . . . . . . . . . . . . . . . . . . . </w:t>
            </w:r>
            <w:proofErr w:type="gramStart"/>
            <w:r w:rsidRPr="00B201AB">
              <w:rPr>
                <w:rFonts w:eastAsia="Arial Unicode MS"/>
                <w:color w:val="auto"/>
                <w:kern w:val="3"/>
                <w:szCs w:val="22"/>
                <w14:ligatures w14:val="none"/>
              </w:rPr>
              <w:t>. .</w:t>
            </w:r>
            <w:r w:rsidRPr="00B201AB">
              <w:rPr>
                <w:rFonts w:ascii="Times New Roman" w:eastAsia="Arial Unicode MS" w:hAnsi="Times New Roman" w:cs="Tahoma"/>
                <w:color w:val="auto"/>
                <w:kern w:val="3"/>
                <w:sz w:val="24"/>
                <w14:ligatures w14:val="none"/>
              </w:rPr>
              <w:t xml:space="preserve"> </w:t>
            </w:r>
            <w:r w:rsidRPr="00B201AB">
              <w:rPr>
                <w:rFonts w:eastAsia="Arial Unicode MS"/>
                <w:color w:val="auto"/>
                <w:kern w:val="3"/>
                <w:szCs w:val="22"/>
                <w14:ligatures w14:val="none"/>
              </w:rPr>
              <w:t>. .</w:t>
            </w:r>
            <w:proofErr w:type="gramEnd"/>
            <w:r w:rsidRPr="00B201AB">
              <w:rPr>
                <w:rFonts w:eastAsia="Arial Unicode MS"/>
                <w:color w:val="auto"/>
                <w:kern w:val="3"/>
                <w:szCs w:val="22"/>
                <w14:ligatures w14:val="none"/>
              </w:rPr>
              <w:t xml:space="preserve"> . </w:t>
            </w:r>
          </w:p>
          <w:p w14:paraId="1F0E5129" w14:textId="77777777" w:rsidR="00B201AB" w:rsidRPr="00B201AB" w:rsidRDefault="00B201AB" w:rsidP="00B201AB">
            <w:pPr>
              <w:widowControl w:val="0"/>
              <w:tabs>
                <w:tab w:val="left" w:pos="3969"/>
              </w:tabs>
              <w:suppressAutoHyphens/>
              <w:autoSpaceDN w:val="0"/>
              <w:spacing w:after="0" w:line="240" w:lineRule="exact"/>
              <w:ind w:left="0" w:right="0" w:firstLine="0"/>
              <w:jc w:val="left"/>
              <w:textAlignment w:val="baseline"/>
              <w:rPr>
                <w:rFonts w:ascii="Times New Roman" w:eastAsia="Arial Unicode MS" w:hAnsi="Times New Roman" w:cs="Tahoma"/>
                <w:color w:val="auto"/>
                <w:kern w:val="3"/>
                <w:sz w:val="24"/>
                <w14:ligatures w14:val="none"/>
              </w:rPr>
            </w:pPr>
            <w:r w:rsidRPr="00B201AB">
              <w:rPr>
                <w:rFonts w:eastAsia="Arial Unicode MS"/>
                <w:color w:val="auto"/>
                <w:kern w:val="3"/>
                <w:szCs w:val="22"/>
                <w14:ligatures w14:val="none"/>
              </w:rPr>
              <w:tab/>
              <w:t>. . . . . . . . . . . . . . . . . . . . . . . . . . . . . . . . . . . . . . . . . . . . . . . . . . . . .</w:t>
            </w:r>
            <w:r w:rsidRPr="00B201AB">
              <w:rPr>
                <w:rFonts w:ascii="Times New Roman" w:eastAsia="Arial Unicode MS" w:hAnsi="Times New Roman" w:cs="Tahoma"/>
                <w:color w:val="auto"/>
                <w:kern w:val="3"/>
                <w:sz w:val="24"/>
                <w14:ligatures w14:val="none"/>
              </w:rPr>
              <w:t xml:space="preserve"> </w:t>
            </w:r>
            <w:r w:rsidRPr="00B201AB">
              <w:rPr>
                <w:rFonts w:eastAsia="Arial Unicode MS"/>
                <w:color w:val="auto"/>
                <w:kern w:val="3"/>
                <w:szCs w:val="22"/>
                <w14:ligatures w14:val="none"/>
              </w:rPr>
              <w:t xml:space="preserve">. . . </w:t>
            </w:r>
          </w:p>
          <w:p w14:paraId="034C4992" w14:textId="77777777" w:rsidR="00B201AB" w:rsidRPr="00B201AB" w:rsidRDefault="00B201AB" w:rsidP="00B201AB">
            <w:pPr>
              <w:widowControl w:val="0"/>
              <w:tabs>
                <w:tab w:val="left" w:pos="3969"/>
              </w:tabs>
              <w:suppressAutoHyphens/>
              <w:autoSpaceDN w:val="0"/>
              <w:spacing w:after="0" w:line="240" w:lineRule="exact"/>
              <w:ind w:left="0" w:right="0" w:firstLine="0"/>
              <w:jc w:val="left"/>
              <w:textAlignment w:val="baseline"/>
              <w:rPr>
                <w:rFonts w:eastAsia="Arial Unicode MS"/>
                <w:color w:val="auto"/>
                <w:kern w:val="3"/>
                <w:szCs w:val="22"/>
                <w14:ligatures w14:val="none"/>
              </w:rPr>
            </w:pPr>
          </w:p>
          <w:p w14:paraId="20AF17F2" w14:textId="77777777" w:rsidR="00B201AB" w:rsidRPr="00B201AB" w:rsidRDefault="00B201AB" w:rsidP="00B201AB">
            <w:pPr>
              <w:widowControl w:val="0"/>
              <w:tabs>
                <w:tab w:val="left" w:pos="3969"/>
              </w:tabs>
              <w:suppressAutoHyphens/>
              <w:autoSpaceDN w:val="0"/>
              <w:spacing w:after="0" w:line="240" w:lineRule="exact"/>
              <w:ind w:left="0" w:right="0" w:firstLine="0"/>
              <w:jc w:val="left"/>
              <w:textAlignment w:val="baseline"/>
              <w:rPr>
                <w:rFonts w:ascii="Times New Roman" w:eastAsia="Arial Unicode MS" w:hAnsi="Times New Roman" w:cs="Tahoma"/>
                <w:color w:val="auto"/>
                <w:kern w:val="3"/>
                <w:sz w:val="24"/>
                <w14:ligatures w14:val="none"/>
              </w:rPr>
            </w:pPr>
            <w:r w:rsidRPr="00B201AB">
              <w:rPr>
                <w:rFonts w:eastAsia="Arial Unicode MS"/>
                <w:color w:val="auto"/>
                <w:kern w:val="3"/>
                <w:szCs w:val="22"/>
                <w14:ligatures w14:val="none"/>
              </w:rPr>
              <w:t xml:space="preserve">- </w:t>
            </w:r>
            <w:r w:rsidRPr="00B201AB">
              <w:rPr>
                <w:rFonts w:eastAsia="Arial Unicode MS"/>
                <w:b/>
                <w:color w:val="auto"/>
                <w:kern w:val="3"/>
                <w:szCs w:val="22"/>
                <w14:ligatures w14:val="none"/>
              </w:rPr>
              <w:t>dont l'adresse du siège social est</w:t>
            </w:r>
            <w:r w:rsidRPr="00B201AB">
              <w:rPr>
                <w:rFonts w:eastAsia="Arial Unicode MS"/>
                <w:color w:val="auto"/>
                <w:kern w:val="3"/>
                <w:szCs w:val="22"/>
                <w14:ligatures w14:val="none"/>
              </w:rPr>
              <w:tab/>
              <w:t xml:space="preserve">. . . . . . . . . . . . . . . . . . . . . . . . . . . . . . . . . . . . . . . . . . . . . . . . . . . </w:t>
            </w:r>
            <w:proofErr w:type="gramStart"/>
            <w:r w:rsidRPr="00B201AB">
              <w:rPr>
                <w:rFonts w:eastAsia="Arial Unicode MS"/>
                <w:color w:val="auto"/>
                <w:kern w:val="3"/>
                <w:szCs w:val="22"/>
                <w14:ligatures w14:val="none"/>
              </w:rPr>
              <w:t>. .</w:t>
            </w:r>
            <w:r w:rsidRPr="00B201AB">
              <w:rPr>
                <w:rFonts w:ascii="Times New Roman" w:eastAsia="Arial Unicode MS" w:hAnsi="Times New Roman" w:cs="Tahoma"/>
                <w:color w:val="auto"/>
                <w:kern w:val="3"/>
                <w:sz w:val="24"/>
                <w14:ligatures w14:val="none"/>
              </w:rPr>
              <w:t xml:space="preserve"> </w:t>
            </w:r>
            <w:r w:rsidRPr="00B201AB">
              <w:rPr>
                <w:rFonts w:eastAsia="Arial Unicode MS"/>
                <w:color w:val="auto"/>
                <w:kern w:val="3"/>
                <w:szCs w:val="22"/>
                <w14:ligatures w14:val="none"/>
              </w:rPr>
              <w:t>. .</w:t>
            </w:r>
            <w:proofErr w:type="gramEnd"/>
            <w:r w:rsidRPr="00B201AB">
              <w:rPr>
                <w:rFonts w:eastAsia="Arial Unicode MS"/>
                <w:color w:val="auto"/>
                <w:kern w:val="3"/>
                <w:szCs w:val="22"/>
                <w14:ligatures w14:val="none"/>
              </w:rPr>
              <w:t xml:space="preserve"> . </w:t>
            </w:r>
          </w:p>
          <w:p w14:paraId="78365157" w14:textId="77777777" w:rsidR="00B201AB" w:rsidRPr="00B201AB" w:rsidRDefault="00B201AB" w:rsidP="00B201AB">
            <w:pPr>
              <w:widowControl w:val="0"/>
              <w:tabs>
                <w:tab w:val="left" w:pos="3969"/>
              </w:tabs>
              <w:suppressAutoHyphens/>
              <w:autoSpaceDN w:val="0"/>
              <w:spacing w:after="0" w:line="240" w:lineRule="exact"/>
              <w:ind w:left="0" w:right="0" w:firstLine="0"/>
              <w:jc w:val="left"/>
              <w:textAlignment w:val="baseline"/>
              <w:rPr>
                <w:rFonts w:ascii="Times New Roman" w:eastAsia="Arial Unicode MS" w:hAnsi="Times New Roman" w:cs="Tahoma"/>
                <w:color w:val="auto"/>
                <w:kern w:val="3"/>
                <w:sz w:val="24"/>
                <w14:ligatures w14:val="none"/>
              </w:rPr>
            </w:pPr>
            <w:r w:rsidRPr="00B201AB">
              <w:rPr>
                <w:rFonts w:eastAsia="Arial Unicode MS"/>
                <w:color w:val="auto"/>
                <w:kern w:val="3"/>
                <w:szCs w:val="22"/>
                <w14:ligatures w14:val="none"/>
              </w:rPr>
              <w:tab/>
              <w:t>. . . . . . . . . . . . . . . . . . . . . . . . . . . . . . . . . . . . . . . . . . . . . . . . . . . . .</w:t>
            </w:r>
            <w:r w:rsidRPr="00B201AB">
              <w:rPr>
                <w:rFonts w:ascii="Times New Roman" w:eastAsia="Arial Unicode MS" w:hAnsi="Times New Roman" w:cs="Tahoma"/>
                <w:color w:val="auto"/>
                <w:kern w:val="3"/>
                <w:sz w:val="24"/>
                <w14:ligatures w14:val="none"/>
              </w:rPr>
              <w:t xml:space="preserve"> </w:t>
            </w:r>
            <w:r w:rsidRPr="00B201AB">
              <w:rPr>
                <w:rFonts w:eastAsia="Arial Unicode MS"/>
                <w:color w:val="auto"/>
                <w:kern w:val="3"/>
                <w:szCs w:val="22"/>
                <w14:ligatures w14:val="none"/>
              </w:rPr>
              <w:t xml:space="preserve">. . . </w:t>
            </w:r>
          </w:p>
          <w:p w14:paraId="56DB70D0" w14:textId="77777777" w:rsidR="00B201AB" w:rsidRPr="00B201AB" w:rsidRDefault="00B201AB" w:rsidP="00B201AB">
            <w:pPr>
              <w:widowControl w:val="0"/>
              <w:tabs>
                <w:tab w:val="left" w:pos="3969"/>
              </w:tabs>
              <w:suppressAutoHyphens/>
              <w:autoSpaceDN w:val="0"/>
              <w:spacing w:after="0" w:line="240" w:lineRule="exact"/>
              <w:ind w:left="0" w:right="0" w:firstLine="0"/>
              <w:jc w:val="left"/>
              <w:textAlignment w:val="baseline"/>
              <w:rPr>
                <w:rFonts w:eastAsia="Arial Unicode MS"/>
                <w:color w:val="auto"/>
                <w:kern w:val="3"/>
                <w:szCs w:val="22"/>
                <w14:ligatures w14:val="none"/>
              </w:rPr>
            </w:pPr>
          </w:p>
          <w:p w14:paraId="3B83BF4B" w14:textId="77777777" w:rsidR="00B201AB" w:rsidRPr="00B201AB" w:rsidRDefault="00B201AB" w:rsidP="00B201AB">
            <w:pPr>
              <w:widowControl w:val="0"/>
              <w:suppressAutoHyphens/>
              <w:autoSpaceDN w:val="0"/>
              <w:spacing w:after="0" w:line="240" w:lineRule="auto"/>
              <w:ind w:left="0" w:right="0" w:firstLine="0"/>
              <w:jc w:val="left"/>
              <w:textAlignment w:val="baseline"/>
              <w:rPr>
                <w:rFonts w:ascii="Times New Roman" w:eastAsia="Arial Unicode MS" w:hAnsi="Times New Roman" w:cs="Tahoma"/>
                <w:color w:val="auto"/>
                <w:kern w:val="3"/>
                <w:sz w:val="24"/>
                <w14:ligatures w14:val="none"/>
              </w:rPr>
            </w:pPr>
            <w:r w:rsidRPr="00B201AB">
              <w:rPr>
                <w:rFonts w:eastAsia="Arial Unicode MS"/>
                <w:color w:val="auto"/>
                <w:kern w:val="3"/>
                <w:szCs w:val="22"/>
                <w14:ligatures w14:val="none"/>
              </w:rPr>
              <w:t xml:space="preserve">- </w:t>
            </w:r>
            <w:r w:rsidRPr="00B201AB">
              <w:rPr>
                <w:rFonts w:eastAsia="Arial Unicode MS"/>
                <w:b/>
                <w:color w:val="auto"/>
                <w:kern w:val="3"/>
                <w:szCs w:val="22"/>
                <w14:ligatures w14:val="none"/>
              </w:rPr>
              <w:t>inscrite au registre du commerce de</w:t>
            </w:r>
            <w:r w:rsidRPr="00B201AB">
              <w:rPr>
                <w:rFonts w:eastAsia="Arial Unicode MS"/>
                <w:color w:val="auto"/>
                <w:kern w:val="3"/>
                <w:szCs w:val="22"/>
                <w14:ligatures w14:val="none"/>
              </w:rPr>
              <w:tab/>
              <w:t xml:space="preserve">. . . . . . . . . . . . . . . . . . . . . . . . . . . . . . . . . . . . . . . . . . . . . . . . . . . . . . . . . </w:t>
            </w:r>
            <w:proofErr w:type="gramStart"/>
            <w:r w:rsidRPr="00B201AB">
              <w:rPr>
                <w:rFonts w:eastAsia="Arial Unicode MS"/>
                <w:color w:val="auto"/>
                <w:kern w:val="3"/>
                <w:szCs w:val="22"/>
                <w14:ligatures w14:val="none"/>
              </w:rPr>
              <w:t>. . . .</w:t>
            </w:r>
            <w:proofErr w:type="gramEnd"/>
            <w:r w:rsidRPr="00B201AB">
              <w:rPr>
                <w:rFonts w:eastAsia="Arial Unicode MS"/>
                <w:color w:val="auto"/>
                <w:kern w:val="3"/>
                <w:szCs w:val="22"/>
                <w14:ligatures w14:val="none"/>
              </w:rPr>
              <w:t xml:space="preserve"> </w:t>
            </w:r>
          </w:p>
          <w:p w14:paraId="484E7105" w14:textId="77777777" w:rsidR="00B201AB" w:rsidRPr="00B201AB" w:rsidRDefault="00B201AB" w:rsidP="00B201AB">
            <w:pPr>
              <w:widowControl w:val="0"/>
              <w:tabs>
                <w:tab w:val="left" w:pos="3969"/>
              </w:tabs>
              <w:suppressAutoHyphens/>
              <w:autoSpaceDN w:val="0"/>
              <w:spacing w:after="0" w:line="240" w:lineRule="exact"/>
              <w:ind w:left="0" w:right="0" w:firstLine="0"/>
              <w:jc w:val="left"/>
              <w:textAlignment w:val="baseline"/>
              <w:rPr>
                <w:rFonts w:eastAsia="Arial Unicode MS"/>
                <w:color w:val="auto"/>
                <w:kern w:val="3"/>
                <w:szCs w:val="22"/>
                <w14:ligatures w14:val="none"/>
              </w:rPr>
            </w:pPr>
          </w:p>
          <w:p w14:paraId="04529F51" w14:textId="77777777" w:rsidR="00B201AB" w:rsidRPr="00B201AB" w:rsidRDefault="00B201AB" w:rsidP="00B201AB">
            <w:pPr>
              <w:widowControl w:val="0"/>
              <w:tabs>
                <w:tab w:val="left" w:pos="3969"/>
              </w:tabs>
              <w:suppressAutoHyphens/>
              <w:autoSpaceDN w:val="0"/>
              <w:spacing w:after="0" w:line="240" w:lineRule="exact"/>
              <w:ind w:left="0" w:right="0" w:firstLine="0"/>
              <w:jc w:val="left"/>
              <w:textAlignment w:val="baseline"/>
              <w:rPr>
                <w:rFonts w:ascii="Times New Roman" w:eastAsia="Arial Unicode MS" w:hAnsi="Times New Roman" w:cs="Tahoma"/>
                <w:color w:val="auto"/>
                <w:kern w:val="3"/>
                <w:sz w:val="24"/>
                <w14:ligatures w14:val="none"/>
              </w:rPr>
            </w:pPr>
            <w:r w:rsidRPr="00B201AB">
              <w:rPr>
                <w:rFonts w:eastAsia="Arial Unicode MS"/>
                <w:color w:val="auto"/>
                <w:kern w:val="3"/>
                <w:szCs w:val="22"/>
                <w14:ligatures w14:val="none"/>
              </w:rPr>
              <w:t xml:space="preserve">- </w:t>
            </w:r>
            <w:r w:rsidRPr="00B201AB">
              <w:rPr>
                <w:rFonts w:eastAsia="Arial Unicode MS"/>
                <w:b/>
                <w:color w:val="auto"/>
                <w:kern w:val="3"/>
                <w:szCs w:val="22"/>
                <w14:ligatures w14:val="none"/>
              </w:rPr>
              <w:t>sous le numéro</w:t>
            </w:r>
            <w:r w:rsidRPr="00B201AB">
              <w:rPr>
                <w:rFonts w:eastAsia="Arial Unicode MS"/>
                <w:color w:val="auto"/>
                <w:kern w:val="3"/>
                <w:szCs w:val="22"/>
                <w14:ligatures w14:val="none"/>
              </w:rPr>
              <w:tab/>
              <w:t xml:space="preserve">. . . . . . . . . . . . . . . . . . . . . . . . . . . . . . . . . . . . . . . . . . . . . . . . . . . . . . . . . </w:t>
            </w:r>
          </w:p>
          <w:p w14:paraId="70B69960" w14:textId="77777777" w:rsidR="00B201AB" w:rsidRPr="00B201AB" w:rsidRDefault="00B201AB" w:rsidP="00B201AB">
            <w:pPr>
              <w:widowControl w:val="0"/>
              <w:tabs>
                <w:tab w:val="left" w:pos="3969"/>
              </w:tabs>
              <w:suppressAutoHyphens/>
              <w:autoSpaceDN w:val="0"/>
              <w:spacing w:after="0" w:line="240" w:lineRule="exact"/>
              <w:ind w:left="0" w:right="0" w:firstLine="0"/>
              <w:jc w:val="left"/>
              <w:textAlignment w:val="baseline"/>
              <w:rPr>
                <w:rFonts w:eastAsia="Arial Unicode MS"/>
                <w:color w:val="auto"/>
                <w:kern w:val="3"/>
                <w:szCs w:val="22"/>
                <w14:ligatures w14:val="none"/>
              </w:rPr>
            </w:pPr>
          </w:p>
          <w:p w14:paraId="2826E57F" w14:textId="77777777" w:rsidR="00B201AB" w:rsidRPr="00B201AB" w:rsidRDefault="00B201AB" w:rsidP="00B201AB">
            <w:pPr>
              <w:widowControl w:val="0"/>
              <w:tabs>
                <w:tab w:val="left" w:pos="3969"/>
              </w:tabs>
              <w:suppressAutoHyphens/>
              <w:autoSpaceDN w:val="0"/>
              <w:spacing w:after="0" w:line="240" w:lineRule="exact"/>
              <w:ind w:left="0" w:right="0" w:firstLine="0"/>
              <w:jc w:val="left"/>
              <w:textAlignment w:val="baseline"/>
              <w:rPr>
                <w:rFonts w:ascii="Times New Roman" w:eastAsia="Arial Unicode MS" w:hAnsi="Times New Roman" w:cs="Tahoma"/>
                <w:color w:val="auto"/>
                <w:kern w:val="3"/>
                <w:sz w:val="24"/>
                <w14:ligatures w14:val="none"/>
              </w:rPr>
            </w:pPr>
            <w:r w:rsidRPr="00B201AB">
              <w:rPr>
                <w:rFonts w:eastAsia="Arial Unicode MS"/>
                <w:color w:val="auto"/>
                <w:kern w:val="3"/>
                <w:szCs w:val="22"/>
                <w14:ligatures w14:val="none"/>
              </w:rPr>
              <w:t xml:space="preserve">- </w:t>
            </w:r>
            <w:r w:rsidRPr="00B201AB">
              <w:rPr>
                <w:rFonts w:eastAsia="Arial Unicode MS"/>
                <w:b/>
                <w:color w:val="auto"/>
                <w:kern w:val="3"/>
                <w:szCs w:val="22"/>
                <w14:ligatures w14:val="none"/>
              </w:rPr>
              <w:t>et immatriculé à l'INSEE sous le n° SIRET</w:t>
            </w:r>
            <w:r w:rsidRPr="00B201AB">
              <w:rPr>
                <w:rFonts w:eastAsia="Arial Unicode MS"/>
                <w:color w:val="auto"/>
                <w:kern w:val="3"/>
                <w:szCs w:val="22"/>
                <w14:ligatures w14:val="none"/>
              </w:rPr>
              <w:tab/>
              <w:t xml:space="preserve">. . . . . . . . . . . . . . . . . . . . . . . . . . . . . . . . . . . . . . . . . . . . . . . . . . . </w:t>
            </w:r>
            <w:proofErr w:type="gramStart"/>
            <w:r w:rsidRPr="00B201AB">
              <w:rPr>
                <w:rFonts w:eastAsia="Arial Unicode MS"/>
                <w:color w:val="auto"/>
                <w:kern w:val="3"/>
                <w:szCs w:val="22"/>
                <w14:ligatures w14:val="none"/>
              </w:rPr>
              <w:t>. . . .</w:t>
            </w:r>
            <w:proofErr w:type="gramEnd"/>
            <w:r w:rsidRPr="00B201AB">
              <w:rPr>
                <w:rFonts w:eastAsia="Arial Unicode MS"/>
                <w:color w:val="auto"/>
                <w:kern w:val="3"/>
                <w:szCs w:val="22"/>
                <w14:ligatures w14:val="none"/>
              </w:rPr>
              <w:t xml:space="preserve"> .</w:t>
            </w:r>
          </w:p>
          <w:p w14:paraId="773F0915" w14:textId="77777777" w:rsidR="00B201AB" w:rsidRPr="00B201AB" w:rsidRDefault="00B201AB" w:rsidP="00B201AB">
            <w:pPr>
              <w:widowControl w:val="0"/>
              <w:tabs>
                <w:tab w:val="left" w:pos="3969"/>
              </w:tabs>
              <w:suppressAutoHyphens/>
              <w:autoSpaceDN w:val="0"/>
              <w:spacing w:after="0" w:line="240" w:lineRule="exact"/>
              <w:ind w:left="0" w:right="0" w:firstLine="0"/>
              <w:jc w:val="left"/>
              <w:textAlignment w:val="baseline"/>
              <w:rPr>
                <w:rFonts w:eastAsia="Arial Unicode MS"/>
                <w:color w:val="auto"/>
                <w:kern w:val="3"/>
                <w:szCs w:val="22"/>
                <w14:ligatures w14:val="none"/>
              </w:rPr>
            </w:pPr>
          </w:p>
          <w:p w14:paraId="484C6390" w14:textId="77777777" w:rsidR="00B201AB" w:rsidRPr="00B201AB" w:rsidRDefault="00B201AB" w:rsidP="00B201AB">
            <w:pPr>
              <w:widowControl w:val="0"/>
              <w:tabs>
                <w:tab w:val="left" w:pos="3969"/>
              </w:tabs>
              <w:suppressAutoHyphens/>
              <w:autoSpaceDN w:val="0"/>
              <w:spacing w:after="0" w:line="240" w:lineRule="exact"/>
              <w:ind w:left="0" w:right="0" w:firstLine="0"/>
              <w:jc w:val="left"/>
              <w:textAlignment w:val="baseline"/>
              <w:rPr>
                <w:rFonts w:ascii="Times New Roman" w:eastAsia="Arial Unicode MS" w:hAnsi="Times New Roman" w:cs="Tahoma"/>
                <w:color w:val="auto"/>
                <w:kern w:val="3"/>
                <w:sz w:val="24"/>
                <w14:ligatures w14:val="none"/>
              </w:rPr>
            </w:pPr>
            <w:r w:rsidRPr="00B201AB">
              <w:rPr>
                <w:rFonts w:eastAsia="Arial Unicode MS"/>
                <w:b/>
                <w:color w:val="auto"/>
                <w:kern w:val="3"/>
                <w:szCs w:val="22"/>
                <w14:ligatures w14:val="none"/>
              </w:rPr>
              <w:t>- Code APE</w:t>
            </w:r>
            <w:r w:rsidRPr="00B201AB">
              <w:rPr>
                <w:rFonts w:eastAsia="Arial Unicode MS"/>
                <w:color w:val="auto"/>
                <w:kern w:val="3"/>
                <w:szCs w:val="22"/>
                <w14:ligatures w14:val="none"/>
              </w:rPr>
              <w:tab/>
              <w:t>. . . . . . . . . . . . . . . . . . . . . . . . . . . . . . . . . . . . . . . . . . . . . . . . . . . . . .</w:t>
            </w:r>
          </w:p>
          <w:p w14:paraId="35946BBF" w14:textId="77777777" w:rsidR="00B201AB" w:rsidRPr="00B201AB" w:rsidRDefault="00B201AB" w:rsidP="00B201AB">
            <w:pPr>
              <w:widowControl w:val="0"/>
              <w:tabs>
                <w:tab w:val="left" w:pos="3969"/>
              </w:tabs>
              <w:suppressAutoHyphens/>
              <w:autoSpaceDN w:val="0"/>
              <w:spacing w:after="0" w:line="240" w:lineRule="exact"/>
              <w:ind w:left="0" w:right="0" w:firstLine="0"/>
              <w:jc w:val="left"/>
              <w:textAlignment w:val="baseline"/>
              <w:rPr>
                <w:rFonts w:eastAsia="Arial Unicode MS"/>
                <w:color w:val="auto"/>
                <w:kern w:val="3"/>
                <w:szCs w:val="22"/>
                <w14:ligatures w14:val="none"/>
              </w:rPr>
            </w:pPr>
          </w:p>
          <w:p w14:paraId="19F64F76" w14:textId="77777777" w:rsidR="00B201AB" w:rsidRPr="00B201AB" w:rsidRDefault="00B201AB" w:rsidP="00B201AB">
            <w:pPr>
              <w:widowControl w:val="0"/>
              <w:tabs>
                <w:tab w:val="left" w:pos="3969"/>
              </w:tabs>
              <w:suppressAutoHyphens/>
              <w:autoSpaceDN w:val="0"/>
              <w:spacing w:after="0" w:line="240" w:lineRule="exact"/>
              <w:ind w:left="0" w:right="0" w:firstLine="0"/>
              <w:jc w:val="left"/>
              <w:textAlignment w:val="baseline"/>
              <w:rPr>
                <w:rFonts w:ascii="Times New Roman" w:eastAsia="Arial Unicode MS" w:hAnsi="Times New Roman" w:cs="Tahoma"/>
                <w:color w:val="auto"/>
                <w:kern w:val="3"/>
                <w:sz w:val="24"/>
                <w14:ligatures w14:val="none"/>
              </w:rPr>
            </w:pPr>
            <w:r w:rsidRPr="00B201AB">
              <w:rPr>
                <w:rFonts w:eastAsia="Arial Unicode MS"/>
                <w:b/>
                <w:color w:val="auto"/>
                <w:kern w:val="3"/>
                <w:szCs w:val="22"/>
                <w14:ligatures w14:val="none"/>
              </w:rPr>
              <w:t>- Courriel</w:t>
            </w:r>
            <w:r w:rsidRPr="00B201AB">
              <w:rPr>
                <w:rFonts w:eastAsia="Arial Unicode MS"/>
                <w:color w:val="auto"/>
                <w:kern w:val="3"/>
                <w:szCs w:val="22"/>
                <w14:ligatures w14:val="none"/>
              </w:rPr>
              <w:tab/>
              <w:t>. . . . . . . . . . . . . . . . . . . . . . . . . . . . . . . . . . . . . . . . . . . . . . . . . . . . . .</w:t>
            </w:r>
          </w:p>
          <w:p w14:paraId="195329E0" w14:textId="77777777" w:rsidR="00B201AB" w:rsidRPr="00B201AB" w:rsidRDefault="00B201AB" w:rsidP="00B201AB">
            <w:pPr>
              <w:widowControl w:val="0"/>
              <w:tabs>
                <w:tab w:val="left" w:pos="3969"/>
              </w:tabs>
              <w:suppressAutoHyphens/>
              <w:autoSpaceDN w:val="0"/>
              <w:spacing w:after="0" w:line="240" w:lineRule="exact"/>
              <w:ind w:left="0" w:right="0" w:firstLine="0"/>
              <w:jc w:val="left"/>
              <w:textAlignment w:val="baseline"/>
              <w:rPr>
                <w:rFonts w:eastAsia="Arial Unicode MS"/>
                <w:color w:val="auto"/>
                <w:kern w:val="3"/>
                <w:szCs w:val="22"/>
                <w14:ligatures w14:val="none"/>
              </w:rPr>
            </w:pPr>
          </w:p>
          <w:p w14:paraId="267A3F35" w14:textId="77777777" w:rsidR="00B201AB" w:rsidRPr="00B201AB" w:rsidRDefault="00B201AB" w:rsidP="00B201AB">
            <w:pPr>
              <w:widowControl w:val="0"/>
              <w:suppressAutoHyphens/>
              <w:autoSpaceDN w:val="0"/>
              <w:spacing w:after="0" w:line="240" w:lineRule="auto"/>
              <w:ind w:left="0" w:right="0" w:firstLine="0"/>
              <w:jc w:val="left"/>
              <w:textAlignment w:val="baseline"/>
              <w:rPr>
                <w:rFonts w:ascii="Times New Roman" w:eastAsia="Arial Unicode MS" w:hAnsi="Times New Roman" w:cs="Tahoma"/>
                <w:color w:val="auto"/>
                <w:kern w:val="3"/>
                <w:sz w:val="24"/>
                <w14:ligatures w14:val="none"/>
              </w:rPr>
            </w:pPr>
            <w:r w:rsidRPr="00B201AB">
              <w:rPr>
                <w:rFonts w:eastAsia="Arial Unicode MS"/>
                <w:color w:val="auto"/>
                <w:kern w:val="3"/>
                <w:szCs w:val="22"/>
                <w14:ligatures w14:val="none"/>
              </w:rPr>
              <w:t>-</w:t>
            </w:r>
            <w:r w:rsidRPr="00B201AB">
              <w:rPr>
                <w:rFonts w:eastAsia="Arial Unicode MS"/>
                <w:b/>
                <w:color w:val="auto"/>
                <w:kern w:val="3"/>
                <w:szCs w:val="22"/>
                <w14:ligatures w14:val="none"/>
              </w:rPr>
              <w:t xml:space="preserve"> Téléphone </w:t>
            </w:r>
            <w:r w:rsidRPr="00B201AB">
              <w:rPr>
                <w:rFonts w:eastAsia="Arial Unicode MS"/>
                <w:color w:val="auto"/>
                <w:kern w:val="3"/>
                <w:szCs w:val="22"/>
                <w14:ligatures w14:val="none"/>
              </w:rPr>
              <w:t xml:space="preserve">                                                         . . . . . . . . . . . . . . . . . . . . . . . . . . . . . . . . . . . . . . . . . . . . . . . . . . . . . .</w:t>
            </w:r>
          </w:p>
          <w:p w14:paraId="3AD79D03" w14:textId="77777777" w:rsidR="00B201AB" w:rsidRPr="00B201AB" w:rsidRDefault="00B201AB" w:rsidP="00B201AB">
            <w:pPr>
              <w:widowControl w:val="0"/>
              <w:tabs>
                <w:tab w:val="left" w:pos="3969"/>
              </w:tabs>
              <w:suppressAutoHyphens/>
              <w:autoSpaceDN w:val="0"/>
              <w:spacing w:after="0" w:line="240" w:lineRule="exact"/>
              <w:ind w:left="0" w:right="0" w:firstLine="0"/>
              <w:jc w:val="left"/>
              <w:textAlignment w:val="baseline"/>
              <w:rPr>
                <w:rFonts w:eastAsia="Arial Unicode MS"/>
                <w:color w:val="auto"/>
                <w:kern w:val="3"/>
                <w:szCs w:val="22"/>
                <w14:ligatures w14:val="none"/>
              </w:rPr>
            </w:pPr>
          </w:p>
          <w:p w14:paraId="7CAF3DE0" w14:textId="77777777" w:rsidR="00B201AB" w:rsidRPr="00B201AB" w:rsidRDefault="00B201AB" w:rsidP="00B201AB">
            <w:pPr>
              <w:widowControl w:val="0"/>
              <w:suppressAutoHyphens/>
              <w:autoSpaceDN w:val="0"/>
              <w:spacing w:after="0" w:line="240" w:lineRule="exact"/>
              <w:ind w:left="0" w:right="0" w:firstLine="0"/>
              <w:jc w:val="left"/>
              <w:textAlignment w:val="baseline"/>
              <w:rPr>
                <w:rFonts w:eastAsia="Arial Unicode MS"/>
                <w:i/>
                <w:color w:val="auto"/>
                <w:kern w:val="3"/>
                <w:szCs w:val="22"/>
                <w14:ligatures w14:val="none"/>
              </w:rPr>
            </w:pPr>
            <w:r w:rsidRPr="00B201AB">
              <w:rPr>
                <w:rFonts w:eastAsia="Arial Unicode MS"/>
                <w:i/>
                <w:color w:val="auto"/>
                <w:kern w:val="3"/>
                <w:szCs w:val="22"/>
                <w14:ligatures w14:val="none"/>
              </w:rPr>
              <w:t>(1) Forme juridique et intitulé complet de la société.</w:t>
            </w:r>
          </w:p>
        </w:tc>
      </w:tr>
    </w:tbl>
    <w:p w14:paraId="2A36F3EA"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19382809"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r w:rsidRPr="00B201AB">
        <w:rPr>
          <w:rFonts w:eastAsia="Arial Unicode MS"/>
          <w:color w:val="auto"/>
          <w:kern w:val="3"/>
          <w:szCs w:val="22"/>
          <w14:ligatures w14:val="none"/>
        </w:rPr>
        <w:t>- Après avoir pris connaissance du cahier des clauses administratives particulières (C.C.A.P.), du cahier des clauses techniques particulières (C.C.T.P.) et de son annexe, des annexes financières (BPU et DPGF) et des documents qui y sont mentionnés, et avoir établi les attestations prévues aux articles R 2142-3, R 2142-4, R 2143-3 et R 2143-16 du code de la commande publique</w:t>
      </w:r>
    </w:p>
    <w:p w14:paraId="1A649473"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1F9FB594"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r w:rsidRPr="00B201AB">
        <w:rPr>
          <w:rFonts w:eastAsia="Arial Unicode MS"/>
          <w:color w:val="auto"/>
          <w:kern w:val="3"/>
          <w:szCs w:val="22"/>
          <w14:ligatures w14:val="none"/>
        </w:rPr>
        <w:t>- Après avoir pris connaissance des dispositions liées à des actions d’insertion sociale</w:t>
      </w:r>
    </w:p>
    <w:p w14:paraId="4D05B247"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6E951A84"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r w:rsidRPr="00B201AB">
        <w:rPr>
          <w:rFonts w:eastAsia="Arial Unicode MS"/>
          <w:color w:val="auto"/>
          <w:kern w:val="3"/>
          <w:szCs w:val="22"/>
          <w14:ligatures w14:val="none"/>
        </w:rPr>
        <w:t xml:space="preserve">- Déclare sur l’honneur, en application des articles R 2142-3, R 2142-4, R 2143-3, L2141-1, L2141-2, L2141-3, L2141-4, L2141-5 et L2141-7 du code de la commande publique, ne pas entrer dans un des cas l’interdisant de soumissionner et présenter les capacités nécessaires à l’exécution du marché ou de l’accord-cadre  </w:t>
      </w:r>
    </w:p>
    <w:p w14:paraId="69273A27"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r w:rsidRPr="00B201AB">
        <w:rPr>
          <w:rFonts w:eastAsia="Arial Unicode MS"/>
          <w:color w:val="auto"/>
          <w:kern w:val="3"/>
          <w:szCs w:val="22"/>
          <w14:ligatures w14:val="none"/>
        </w:rPr>
        <w:t>Les interdictions de soumissionner à un marché ou un accord-cadre résultent des dispositions de la directive 2014/24/UE du 26 Février 2014.</w:t>
      </w:r>
    </w:p>
    <w:p w14:paraId="20EEE248"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r w:rsidRPr="00B201AB">
        <w:rPr>
          <w:rFonts w:eastAsia="Arial Unicode MS"/>
          <w:color w:val="auto"/>
          <w:kern w:val="3"/>
          <w:szCs w:val="22"/>
          <w14:ligatures w14:val="none"/>
        </w:rPr>
        <w:t>Doivent également être prises en compte les interdictions de soumissionner résultant d’une condamnation du juge pénal et d’une exclusion des contrats administratifs prononcée par le préfet.</w:t>
      </w:r>
    </w:p>
    <w:p w14:paraId="076B9E28"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469F0846"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r w:rsidRPr="00B201AB">
        <w:rPr>
          <w:rFonts w:eastAsia="Arial Unicode MS"/>
          <w:color w:val="auto"/>
          <w:kern w:val="3"/>
          <w:szCs w:val="22"/>
          <w14:ligatures w14:val="none"/>
        </w:rPr>
        <w:t>Un candidat qui fait une fausse déclaration encourt les peines prévues par l'article 441-1 du code pénal, pour faux ou usage de faux.</w:t>
      </w:r>
    </w:p>
    <w:p w14:paraId="5E0D318E"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3B330368"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r w:rsidRPr="00B201AB">
        <w:rPr>
          <w:rFonts w:eastAsia="Arial Unicode MS"/>
          <w:color w:val="auto"/>
          <w:kern w:val="3"/>
          <w:szCs w:val="22"/>
          <w14:ligatures w14:val="none"/>
        </w:rPr>
        <w:t>- M’engage sans réserve, conformément aux stipulations des documents visés ci- dessus, à exécuter les prestations objet du marché, dans les conditions ci-après définies.</w:t>
      </w:r>
    </w:p>
    <w:p w14:paraId="2F16790F"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0C2F0AD8"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r w:rsidRPr="00B201AB">
        <w:rPr>
          <w:rFonts w:eastAsia="Arial Unicode MS"/>
          <w:color w:val="auto"/>
          <w:kern w:val="3"/>
          <w:szCs w:val="22"/>
          <w14:ligatures w14:val="none"/>
        </w:rPr>
        <w:t>- Accepte sans condition les documents contractuels du présent marché (acte d’engagement, DPGF, BPU, règlement de consultation, CCAP, CCTP et son annexe)</w:t>
      </w:r>
    </w:p>
    <w:p w14:paraId="03BFC482"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6EE26001"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r w:rsidRPr="00B201AB">
        <w:rPr>
          <w:rFonts w:eastAsia="Arial Unicode MS"/>
          <w:color w:val="auto"/>
          <w:kern w:val="3"/>
          <w:szCs w:val="22"/>
          <w14:ligatures w14:val="none"/>
        </w:rPr>
        <w:t>L’offre ainsi présentée ne me lie toutefois que si son acceptation m’est notifiée.</w:t>
      </w:r>
    </w:p>
    <w:p w14:paraId="7D89E9B7"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07AE9ABD" w14:textId="2E96B295" w:rsidR="00853309"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r w:rsidRPr="00B201AB">
        <w:rPr>
          <w:rFonts w:eastAsia="Arial Unicode MS"/>
          <w:color w:val="auto"/>
          <w:kern w:val="3"/>
          <w:szCs w:val="22"/>
          <w14:ligatures w14:val="none"/>
        </w:rPr>
        <w:t>Dans le cas où le marché ne serait pas notifié, je m’engage à ne réclamer aucun dédit.</w:t>
      </w:r>
    </w:p>
    <w:p w14:paraId="3B4EBA05" w14:textId="454AEEF7" w:rsidR="00B201AB" w:rsidRPr="00CC7D1D" w:rsidRDefault="00B201AB" w:rsidP="00CC7D1D">
      <w:pPr>
        <w:pStyle w:val="Titre2"/>
      </w:pPr>
      <w:bookmarkStart w:id="24" w:name="_Toc114693208"/>
      <w:bookmarkStart w:id="25" w:name="_Toc114766406"/>
      <w:bookmarkStart w:id="26" w:name="_Toc115604500"/>
      <w:r w:rsidRPr="00712E91">
        <w:lastRenderedPageBreak/>
        <w:t>Le titulaire (groupement solidaire d’entreprises)</w:t>
      </w:r>
      <w:bookmarkEnd w:id="24"/>
      <w:bookmarkEnd w:id="25"/>
      <w:bookmarkEnd w:id="26"/>
    </w:p>
    <w:tbl>
      <w:tblPr>
        <w:tblW w:w="10065" w:type="dxa"/>
        <w:tblInd w:w="42" w:type="dxa"/>
        <w:tblLayout w:type="fixed"/>
        <w:tblCellMar>
          <w:left w:w="10" w:type="dxa"/>
          <w:right w:w="10" w:type="dxa"/>
        </w:tblCellMar>
        <w:tblLook w:val="0000" w:firstRow="0" w:lastRow="0" w:firstColumn="0" w:lastColumn="0" w:noHBand="0" w:noVBand="0"/>
      </w:tblPr>
      <w:tblGrid>
        <w:gridCol w:w="10065"/>
      </w:tblGrid>
      <w:tr w:rsidR="00B201AB" w:rsidRPr="00B201AB" w14:paraId="77B2C6EF" w14:textId="77777777" w:rsidTr="0063592E">
        <w:trPr>
          <w:trHeight w:val="353"/>
        </w:trPr>
        <w:tc>
          <w:tcPr>
            <w:tcW w:w="1006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643274F"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b/>
                <w:color w:val="auto"/>
                <w:kern w:val="3"/>
                <w:szCs w:val="22"/>
                <w14:ligatures w14:val="none"/>
              </w:rPr>
            </w:pPr>
          </w:p>
          <w:p w14:paraId="6947E534" w14:textId="77777777" w:rsidR="00B201AB" w:rsidRPr="00B201AB" w:rsidRDefault="00B201AB" w:rsidP="00B201AB">
            <w:pPr>
              <w:widowControl w:val="0"/>
              <w:tabs>
                <w:tab w:val="left" w:pos="3969"/>
              </w:tabs>
              <w:suppressAutoHyphens/>
              <w:autoSpaceDN w:val="0"/>
              <w:spacing w:after="0" w:line="240" w:lineRule="exact"/>
              <w:ind w:left="0" w:right="0" w:firstLine="0"/>
              <w:jc w:val="left"/>
              <w:textAlignment w:val="baseline"/>
              <w:rPr>
                <w:rFonts w:ascii="Times New Roman" w:eastAsia="Arial Unicode MS" w:hAnsi="Times New Roman" w:cs="Tahoma"/>
                <w:color w:val="auto"/>
                <w:kern w:val="3"/>
                <w:sz w:val="24"/>
                <w14:ligatures w14:val="none"/>
              </w:rPr>
            </w:pPr>
            <w:r w:rsidRPr="00B201AB">
              <w:rPr>
                <w:rFonts w:eastAsia="Arial Unicode MS"/>
                <w:b/>
                <w:color w:val="auto"/>
                <w:kern w:val="3"/>
                <w:szCs w:val="22"/>
                <w14:ligatures w14:val="none"/>
              </w:rPr>
              <w:t>Je soussigné</w:t>
            </w:r>
            <w:r w:rsidRPr="00B201AB">
              <w:rPr>
                <w:rFonts w:eastAsia="Arial Unicode MS"/>
                <w:color w:val="auto"/>
                <w:kern w:val="3"/>
                <w:szCs w:val="22"/>
                <w14:ligatures w14:val="none"/>
              </w:rPr>
              <w:t>, (nom et prénom)</w:t>
            </w:r>
            <w:r w:rsidRPr="00B201AB">
              <w:rPr>
                <w:rFonts w:eastAsia="Arial Unicode MS"/>
                <w:color w:val="auto"/>
                <w:kern w:val="3"/>
                <w:szCs w:val="22"/>
                <w14:ligatures w14:val="none"/>
              </w:rPr>
              <w:tab/>
              <w:t>. . . . . . . . . . . . . . . . . . . . . . . . . . . . . . . . . . . . . . . . . . . . . . . . . . . . . . . . .</w:t>
            </w:r>
          </w:p>
          <w:p w14:paraId="0630DE20" w14:textId="77777777" w:rsidR="00B201AB" w:rsidRPr="00B201AB" w:rsidRDefault="00B201AB" w:rsidP="00B201AB">
            <w:pPr>
              <w:widowControl w:val="0"/>
              <w:tabs>
                <w:tab w:val="left" w:pos="3969"/>
              </w:tabs>
              <w:suppressAutoHyphens/>
              <w:autoSpaceDN w:val="0"/>
              <w:spacing w:after="0" w:line="240" w:lineRule="exact"/>
              <w:ind w:left="0" w:right="0" w:firstLine="0"/>
              <w:jc w:val="left"/>
              <w:textAlignment w:val="baseline"/>
              <w:rPr>
                <w:rFonts w:eastAsia="Arial Unicode MS"/>
                <w:color w:val="auto"/>
                <w:kern w:val="3"/>
                <w:szCs w:val="22"/>
                <w14:ligatures w14:val="none"/>
              </w:rPr>
            </w:pPr>
          </w:p>
          <w:p w14:paraId="1BC62A20" w14:textId="77777777" w:rsidR="00B201AB" w:rsidRPr="00B201AB" w:rsidRDefault="00B201AB" w:rsidP="00B201AB">
            <w:pPr>
              <w:widowControl w:val="0"/>
              <w:tabs>
                <w:tab w:val="left" w:pos="3969"/>
              </w:tabs>
              <w:suppressAutoHyphens/>
              <w:autoSpaceDN w:val="0"/>
              <w:spacing w:after="0" w:line="240" w:lineRule="exact"/>
              <w:ind w:left="0" w:right="0" w:firstLine="0"/>
              <w:jc w:val="left"/>
              <w:textAlignment w:val="baseline"/>
              <w:rPr>
                <w:rFonts w:ascii="Times New Roman" w:eastAsia="Arial Unicode MS" w:hAnsi="Times New Roman" w:cs="Tahoma"/>
                <w:color w:val="auto"/>
                <w:kern w:val="3"/>
                <w:sz w:val="24"/>
                <w14:ligatures w14:val="none"/>
              </w:rPr>
            </w:pPr>
            <w:r w:rsidRPr="00B201AB">
              <w:rPr>
                <w:rFonts w:eastAsia="Arial Unicode MS"/>
                <w:b/>
                <w:color w:val="auto"/>
                <w:kern w:val="3"/>
                <w:szCs w:val="22"/>
                <w14:ligatures w14:val="none"/>
              </w:rPr>
              <w:t xml:space="preserve">- au nom et pour le compte de </w:t>
            </w:r>
            <w:r w:rsidRPr="00B201AB">
              <w:rPr>
                <w:rFonts w:eastAsia="Arial Unicode MS"/>
                <w:color w:val="auto"/>
                <w:kern w:val="3"/>
                <w:szCs w:val="22"/>
                <w14:ligatures w14:val="none"/>
              </w:rPr>
              <w:t>(1)</w:t>
            </w:r>
            <w:r w:rsidRPr="00B201AB">
              <w:rPr>
                <w:rFonts w:eastAsia="Arial Unicode MS"/>
                <w:color w:val="auto"/>
                <w:kern w:val="3"/>
                <w:szCs w:val="22"/>
                <w14:ligatures w14:val="none"/>
              </w:rPr>
              <w:tab/>
              <w:t xml:space="preserve">. . . . . . . . . . . . . . . . . . . . . . . . . . . . . . . . . . . . . . . . . . . . . . . . . . . </w:t>
            </w:r>
            <w:proofErr w:type="gramStart"/>
            <w:r w:rsidRPr="00B201AB">
              <w:rPr>
                <w:rFonts w:eastAsia="Arial Unicode MS"/>
                <w:color w:val="auto"/>
                <w:kern w:val="3"/>
                <w:szCs w:val="22"/>
                <w14:ligatures w14:val="none"/>
              </w:rPr>
              <w:t>. .</w:t>
            </w:r>
            <w:r w:rsidRPr="00B201AB">
              <w:rPr>
                <w:rFonts w:ascii="Times New Roman" w:eastAsia="Arial Unicode MS" w:hAnsi="Times New Roman" w:cs="Tahoma"/>
                <w:color w:val="auto"/>
                <w:kern w:val="3"/>
                <w:sz w:val="24"/>
                <w14:ligatures w14:val="none"/>
              </w:rPr>
              <w:t xml:space="preserve"> </w:t>
            </w:r>
            <w:r w:rsidRPr="00B201AB">
              <w:rPr>
                <w:rFonts w:eastAsia="Arial Unicode MS"/>
                <w:color w:val="auto"/>
                <w:kern w:val="3"/>
                <w:szCs w:val="22"/>
                <w14:ligatures w14:val="none"/>
              </w:rPr>
              <w:t>. .</w:t>
            </w:r>
            <w:proofErr w:type="gramEnd"/>
            <w:r w:rsidRPr="00B201AB">
              <w:rPr>
                <w:rFonts w:eastAsia="Arial Unicode MS"/>
                <w:color w:val="auto"/>
                <w:kern w:val="3"/>
                <w:szCs w:val="22"/>
                <w14:ligatures w14:val="none"/>
              </w:rPr>
              <w:t xml:space="preserve"> . </w:t>
            </w:r>
          </w:p>
          <w:p w14:paraId="1C4ABF74" w14:textId="77777777" w:rsidR="00B201AB" w:rsidRPr="00B201AB" w:rsidRDefault="00B201AB" w:rsidP="00B201AB">
            <w:pPr>
              <w:widowControl w:val="0"/>
              <w:tabs>
                <w:tab w:val="left" w:pos="3969"/>
              </w:tabs>
              <w:suppressAutoHyphens/>
              <w:autoSpaceDN w:val="0"/>
              <w:spacing w:after="0" w:line="240" w:lineRule="exact"/>
              <w:ind w:left="0" w:right="0" w:firstLine="0"/>
              <w:jc w:val="left"/>
              <w:textAlignment w:val="baseline"/>
              <w:rPr>
                <w:rFonts w:ascii="Times New Roman" w:eastAsia="Arial Unicode MS" w:hAnsi="Times New Roman" w:cs="Tahoma"/>
                <w:color w:val="auto"/>
                <w:kern w:val="3"/>
                <w:sz w:val="24"/>
                <w14:ligatures w14:val="none"/>
              </w:rPr>
            </w:pPr>
            <w:r w:rsidRPr="00B201AB">
              <w:rPr>
                <w:rFonts w:eastAsia="Arial Unicode MS"/>
                <w:color w:val="auto"/>
                <w:kern w:val="3"/>
                <w:szCs w:val="22"/>
                <w14:ligatures w14:val="none"/>
              </w:rPr>
              <w:tab/>
              <w:t>. . . . . . . . . . . . . . . . . . . . . . . . . . . . . . . . . . . . . . . . . . . . . . . . . . . . .</w:t>
            </w:r>
            <w:r w:rsidRPr="00B201AB">
              <w:rPr>
                <w:rFonts w:ascii="Times New Roman" w:eastAsia="Arial Unicode MS" w:hAnsi="Times New Roman" w:cs="Tahoma"/>
                <w:color w:val="auto"/>
                <w:kern w:val="3"/>
                <w:sz w:val="24"/>
                <w14:ligatures w14:val="none"/>
              </w:rPr>
              <w:t xml:space="preserve"> </w:t>
            </w:r>
            <w:r w:rsidRPr="00B201AB">
              <w:rPr>
                <w:rFonts w:eastAsia="Arial Unicode MS"/>
                <w:color w:val="auto"/>
                <w:kern w:val="3"/>
                <w:szCs w:val="22"/>
                <w14:ligatures w14:val="none"/>
              </w:rPr>
              <w:t xml:space="preserve">. . . </w:t>
            </w:r>
          </w:p>
          <w:p w14:paraId="7A9F96F6" w14:textId="77777777" w:rsidR="00B201AB" w:rsidRPr="00B201AB" w:rsidRDefault="00B201AB" w:rsidP="00B201AB">
            <w:pPr>
              <w:widowControl w:val="0"/>
              <w:tabs>
                <w:tab w:val="left" w:pos="3969"/>
              </w:tabs>
              <w:suppressAutoHyphens/>
              <w:autoSpaceDN w:val="0"/>
              <w:spacing w:after="0" w:line="240" w:lineRule="exact"/>
              <w:ind w:left="0" w:right="0" w:firstLine="0"/>
              <w:jc w:val="left"/>
              <w:textAlignment w:val="baseline"/>
              <w:rPr>
                <w:rFonts w:eastAsia="Arial Unicode MS"/>
                <w:color w:val="auto"/>
                <w:kern w:val="3"/>
                <w:szCs w:val="22"/>
                <w14:ligatures w14:val="none"/>
              </w:rPr>
            </w:pPr>
          </w:p>
          <w:p w14:paraId="576F42B1" w14:textId="77777777" w:rsidR="00B201AB" w:rsidRPr="00B201AB" w:rsidRDefault="00B201AB" w:rsidP="00B201AB">
            <w:pPr>
              <w:widowControl w:val="0"/>
              <w:tabs>
                <w:tab w:val="left" w:pos="3969"/>
              </w:tabs>
              <w:suppressAutoHyphens/>
              <w:autoSpaceDN w:val="0"/>
              <w:spacing w:after="0" w:line="240" w:lineRule="exact"/>
              <w:ind w:left="0" w:right="0" w:firstLine="0"/>
              <w:jc w:val="left"/>
              <w:textAlignment w:val="baseline"/>
              <w:rPr>
                <w:rFonts w:ascii="Times New Roman" w:eastAsia="Arial Unicode MS" w:hAnsi="Times New Roman" w:cs="Tahoma"/>
                <w:color w:val="auto"/>
                <w:kern w:val="3"/>
                <w:sz w:val="24"/>
                <w14:ligatures w14:val="none"/>
              </w:rPr>
            </w:pPr>
            <w:r w:rsidRPr="00B201AB">
              <w:rPr>
                <w:rFonts w:eastAsia="Arial Unicode MS"/>
                <w:color w:val="auto"/>
                <w:kern w:val="3"/>
                <w:szCs w:val="22"/>
                <w14:ligatures w14:val="none"/>
              </w:rPr>
              <w:t xml:space="preserve">- </w:t>
            </w:r>
            <w:r w:rsidRPr="00B201AB">
              <w:rPr>
                <w:rFonts w:eastAsia="Arial Unicode MS"/>
                <w:b/>
                <w:color w:val="auto"/>
                <w:kern w:val="3"/>
                <w:szCs w:val="22"/>
                <w14:ligatures w14:val="none"/>
              </w:rPr>
              <w:t>dont l'adresse du siège social est</w:t>
            </w:r>
            <w:r w:rsidRPr="00B201AB">
              <w:rPr>
                <w:rFonts w:eastAsia="Arial Unicode MS"/>
                <w:color w:val="auto"/>
                <w:kern w:val="3"/>
                <w:szCs w:val="22"/>
                <w14:ligatures w14:val="none"/>
              </w:rPr>
              <w:tab/>
              <w:t xml:space="preserve">. . . . . . . . . . . . . . . . . . . . . . . . . . . . . . . . . . . . . . . . . . . . . . . . . . . </w:t>
            </w:r>
            <w:proofErr w:type="gramStart"/>
            <w:r w:rsidRPr="00B201AB">
              <w:rPr>
                <w:rFonts w:eastAsia="Arial Unicode MS"/>
                <w:color w:val="auto"/>
                <w:kern w:val="3"/>
                <w:szCs w:val="22"/>
                <w14:ligatures w14:val="none"/>
              </w:rPr>
              <w:t>. .</w:t>
            </w:r>
            <w:r w:rsidRPr="00B201AB">
              <w:rPr>
                <w:rFonts w:ascii="Times New Roman" w:eastAsia="Arial Unicode MS" w:hAnsi="Times New Roman" w:cs="Tahoma"/>
                <w:color w:val="auto"/>
                <w:kern w:val="3"/>
                <w:sz w:val="24"/>
                <w14:ligatures w14:val="none"/>
              </w:rPr>
              <w:t xml:space="preserve"> </w:t>
            </w:r>
            <w:r w:rsidRPr="00B201AB">
              <w:rPr>
                <w:rFonts w:eastAsia="Arial Unicode MS"/>
                <w:color w:val="auto"/>
                <w:kern w:val="3"/>
                <w:szCs w:val="22"/>
                <w14:ligatures w14:val="none"/>
              </w:rPr>
              <w:t>. .</w:t>
            </w:r>
            <w:proofErr w:type="gramEnd"/>
            <w:r w:rsidRPr="00B201AB">
              <w:rPr>
                <w:rFonts w:eastAsia="Arial Unicode MS"/>
                <w:color w:val="auto"/>
                <w:kern w:val="3"/>
                <w:szCs w:val="22"/>
                <w14:ligatures w14:val="none"/>
              </w:rPr>
              <w:t xml:space="preserve"> . </w:t>
            </w:r>
          </w:p>
          <w:p w14:paraId="625E6CB8" w14:textId="77777777" w:rsidR="00B201AB" w:rsidRPr="00B201AB" w:rsidRDefault="00B201AB" w:rsidP="00B201AB">
            <w:pPr>
              <w:widowControl w:val="0"/>
              <w:tabs>
                <w:tab w:val="left" w:pos="3969"/>
              </w:tabs>
              <w:suppressAutoHyphens/>
              <w:autoSpaceDN w:val="0"/>
              <w:spacing w:after="0" w:line="240" w:lineRule="exact"/>
              <w:ind w:left="0" w:right="0" w:firstLine="0"/>
              <w:jc w:val="left"/>
              <w:textAlignment w:val="baseline"/>
              <w:rPr>
                <w:rFonts w:ascii="Times New Roman" w:eastAsia="Arial Unicode MS" w:hAnsi="Times New Roman" w:cs="Tahoma"/>
                <w:color w:val="auto"/>
                <w:kern w:val="3"/>
                <w:sz w:val="24"/>
                <w14:ligatures w14:val="none"/>
              </w:rPr>
            </w:pPr>
            <w:r w:rsidRPr="00B201AB">
              <w:rPr>
                <w:rFonts w:eastAsia="Arial Unicode MS"/>
                <w:color w:val="auto"/>
                <w:kern w:val="3"/>
                <w:szCs w:val="22"/>
                <w14:ligatures w14:val="none"/>
              </w:rPr>
              <w:tab/>
              <w:t>. . . . . . . . . . . . . . . . . . . . . . . . . . . . . . . . . . . . . . . . . . . . . . . . . . . . .</w:t>
            </w:r>
            <w:r w:rsidRPr="00B201AB">
              <w:rPr>
                <w:rFonts w:ascii="Times New Roman" w:eastAsia="Arial Unicode MS" w:hAnsi="Times New Roman" w:cs="Tahoma"/>
                <w:color w:val="auto"/>
                <w:kern w:val="3"/>
                <w:sz w:val="24"/>
                <w14:ligatures w14:val="none"/>
              </w:rPr>
              <w:t xml:space="preserve"> </w:t>
            </w:r>
            <w:r w:rsidRPr="00B201AB">
              <w:rPr>
                <w:rFonts w:eastAsia="Arial Unicode MS"/>
                <w:color w:val="auto"/>
                <w:kern w:val="3"/>
                <w:szCs w:val="22"/>
                <w14:ligatures w14:val="none"/>
              </w:rPr>
              <w:t xml:space="preserve">. . . </w:t>
            </w:r>
          </w:p>
          <w:p w14:paraId="5B7DC8AD" w14:textId="77777777" w:rsidR="00B201AB" w:rsidRPr="00B201AB" w:rsidRDefault="00B201AB" w:rsidP="00B201AB">
            <w:pPr>
              <w:widowControl w:val="0"/>
              <w:tabs>
                <w:tab w:val="left" w:pos="3969"/>
              </w:tabs>
              <w:suppressAutoHyphens/>
              <w:autoSpaceDN w:val="0"/>
              <w:spacing w:after="0" w:line="240" w:lineRule="exact"/>
              <w:ind w:left="0" w:right="0" w:firstLine="0"/>
              <w:jc w:val="left"/>
              <w:textAlignment w:val="baseline"/>
              <w:rPr>
                <w:rFonts w:eastAsia="Arial Unicode MS"/>
                <w:color w:val="auto"/>
                <w:kern w:val="3"/>
                <w:szCs w:val="22"/>
                <w14:ligatures w14:val="none"/>
              </w:rPr>
            </w:pPr>
          </w:p>
          <w:p w14:paraId="03887C07" w14:textId="77777777" w:rsidR="00B201AB" w:rsidRPr="00B201AB" w:rsidRDefault="00B201AB" w:rsidP="00B201AB">
            <w:pPr>
              <w:widowControl w:val="0"/>
              <w:suppressAutoHyphens/>
              <w:autoSpaceDN w:val="0"/>
              <w:spacing w:after="0" w:line="240" w:lineRule="auto"/>
              <w:ind w:left="0" w:right="0" w:firstLine="0"/>
              <w:jc w:val="left"/>
              <w:textAlignment w:val="baseline"/>
              <w:rPr>
                <w:rFonts w:ascii="Times New Roman" w:eastAsia="Arial Unicode MS" w:hAnsi="Times New Roman" w:cs="Tahoma"/>
                <w:color w:val="auto"/>
                <w:kern w:val="3"/>
                <w:sz w:val="24"/>
                <w14:ligatures w14:val="none"/>
              </w:rPr>
            </w:pPr>
            <w:r w:rsidRPr="00B201AB">
              <w:rPr>
                <w:rFonts w:eastAsia="Arial Unicode MS"/>
                <w:color w:val="auto"/>
                <w:kern w:val="3"/>
                <w:szCs w:val="22"/>
                <w14:ligatures w14:val="none"/>
              </w:rPr>
              <w:t xml:space="preserve">- </w:t>
            </w:r>
            <w:r w:rsidRPr="00B201AB">
              <w:rPr>
                <w:rFonts w:eastAsia="Arial Unicode MS"/>
                <w:b/>
                <w:color w:val="auto"/>
                <w:kern w:val="3"/>
                <w:szCs w:val="22"/>
                <w14:ligatures w14:val="none"/>
              </w:rPr>
              <w:t>inscrite au registre du commerce de</w:t>
            </w:r>
            <w:r w:rsidRPr="00B201AB">
              <w:rPr>
                <w:rFonts w:eastAsia="Arial Unicode MS"/>
                <w:color w:val="auto"/>
                <w:kern w:val="3"/>
                <w:szCs w:val="22"/>
                <w14:ligatures w14:val="none"/>
              </w:rPr>
              <w:tab/>
              <w:t xml:space="preserve">. . . . . . . . . . . . . . . . . . . . . . . . . . . . . . . . . . . . . . . . . . . . . . . . . . . . . . . . . </w:t>
            </w:r>
            <w:proofErr w:type="gramStart"/>
            <w:r w:rsidRPr="00B201AB">
              <w:rPr>
                <w:rFonts w:eastAsia="Arial Unicode MS"/>
                <w:color w:val="auto"/>
                <w:kern w:val="3"/>
                <w:szCs w:val="22"/>
                <w14:ligatures w14:val="none"/>
              </w:rPr>
              <w:t>. . . .</w:t>
            </w:r>
            <w:proofErr w:type="gramEnd"/>
            <w:r w:rsidRPr="00B201AB">
              <w:rPr>
                <w:rFonts w:eastAsia="Arial Unicode MS"/>
                <w:color w:val="auto"/>
                <w:kern w:val="3"/>
                <w:szCs w:val="22"/>
                <w14:ligatures w14:val="none"/>
              </w:rPr>
              <w:t xml:space="preserve"> </w:t>
            </w:r>
          </w:p>
          <w:p w14:paraId="260AD097" w14:textId="77777777" w:rsidR="00B201AB" w:rsidRPr="00B201AB" w:rsidRDefault="00B201AB" w:rsidP="00B201AB">
            <w:pPr>
              <w:widowControl w:val="0"/>
              <w:tabs>
                <w:tab w:val="left" w:pos="3969"/>
              </w:tabs>
              <w:suppressAutoHyphens/>
              <w:autoSpaceDN w:val="0"/>
              <w:spacing w:after="0" w:line="240" w:lineRule="exact"/>
              <w:ind w:left="0" w:right="0" w:firstLine="0"/>
              <w:jc w:val="left"/>
              <w:textAlignment w:val="baseline"/>
              <w:rPr>
                <w:rFonts w:eastAsia="Arial Unicode MS"/>
                <w:color w:val="auto"/>
                <w:kern w:val="3"/>
                <w:szCs w:val="22"/>
                <w14:ligatures w14:val="none"/>
              </w:rPr>
            </w:pPr>
          </w:p>
          <w:p w14:paraId="07F1059A" w14:textId="77777777" w:rsidR="00B201AB" w:rsidRPr="00B201AB" w:rsidRDefault="00B201AB" w:rsidP="00B201AB">
            <w:pPr>
              <w:widowControl w:val="0"/>
              <w:tabs>
                <w:tab w:val="left" w:pos="3969"/>
              </w:tabs>
              <w:suppressAutoHyphens/>
              <w:autoSpaceDN w:val="0"/>
              <w:spacing w:after="0" w:line="240" w:lineRule="exact"/>
              <w:ind w:left="0" w:right="0" w:firstLine="0"/>
              <w:jc w:val="left"/>
              <w:textAlignment w:val="baseline"/>
              <w:rPr>
                <w:rFonts w:ascii="Times New Roman" w:eastAsia="Arial Unicode MS" w:hAnsi="Times New Roman" w:cs="Tahoma"/>
                <w:color w:val="auto"/>
                <w:kern w:val="3"/>
                <w:sz w:val="24"/>
                <w14:ligatures w14:val="none"/>
              </w:rPr>
            </w:pPr>
            <w:r w:rsidRPr="00B201AB">
              <w:rPr>
                <w:rFonts w:eastAsia="Arial Unicode MS"/>
                <w:color w:val="auto"/>
                <w:kern w:val="3"/>
                <w:szCs w:val="22"/>
                <w14:ligatures w14:val="none"/>
              </w:rPr>
              <w:t xml:space="preserve">- </w:t>
            </w:r>
            <w:r w:rsidRPr="00B201AB">
              <w:rPr>
                <w:rFonts w:eastAsia="Arial Unicode MS"/>
                <w:b/>
                <w:color w:val="auto"/>
                <w:kern w:val="3"/>
                <w:szCs w:val="22"/>
                <w14:ligatures w14:val="none"/>
              </w:rPr>
              <w:t>sous le numéro</w:t>
            </w:r>
            <w:r w:rsidRPr="00B201AB">
              <w:rPr>
                <w:rFonts w:eastAsia="Arial Unicode MS"/>
                <w:color w:val="auto"/>
                <w:kern w:val="3"/>
                <w:szCs w:val="22"/>
                <w14:ligatures w14:val="none"/>
              </w:rPr>
              <w:tab/>
              <w:t xml:space="preserve">. . . . . . . . . . . . . . . . . . . . . . . . . . . . . . . . . . . . . . . . . . . . . . . . . . . . . . . . . </w:t>
            </w:r>
          </w:p>
          <w:p w14:paraId="4470A921" w14:textId="77777777" w:rsidR="00B201AB" w:rsidRPr="00B201AB" w:rsidRDefault="00B201AB" w:rsidP="00B201AB">
            <w:pPr>
              <w:widowControl w:val="0"/>
              <w:tabs>
                <w:tab w:val="left" w:pos="3969"/>
              </w:tabs>
              <w:suppressAutoHyphens/>
              <w:autoSpaceDN w:val="0"/>
              <w:spacing w:after="0" w:line="240" w:lineRule="exact"/>
              <w:ind w:left="0" w:right="0" w:firstLine="0"/>
              <w:jc w:val="left"/>
              <w:textAlignment w:val="baseline"/>
              <w:rPr>
                <w:rFonts w:eastAsia="Arial Unicode MS"/>
                <w:color w:val="auto"/>
                <w:kern w:val="3"/>
                <w:szCs w:val="22"/>
                <w14:ligatures w14:val="none"/>
              </w:rPr>
            </w:pPr>
          </w:p>
          <w:p w14:paraId="31153C11" w14:textId="77777777" w:rsidR="00B201AB" w:rsidRPr="00B201AB" w:rsidRDefault="00B201AB" w:rsidP="00B201AB">
            <w:pPr>
              <w:widowControl w:val="0"/>
              <w:tabs>
                <w:tab w:val="left" w:pos="3969"/>
              </w:tabs>
              <w:suppressAutoHyphens/>
              <w:autoSpaceDN w:val="0"/>
              <w:spacing w:after="0" w:line="240" w:lineRule="exact"/>
              <w:ind w:left="0" w:right="0" w:firstLine="0"/>
              <w:jc w:val="left"/>
              <w:textAlignment w:val="baseline"/>
              <w:rPr>
                <w:rFonts w:ascii="Times New Roman" w:eastAsia="Arial Unicode MS" w:hAnsi="Times New Roman" w:cs="Tahoma"/>
                <w:color w:val="auto"/>
                <w:kern w:val="3"/>
                <w:sz w:val="24"/>
                <w14:ligatures w14:val="none"/>
              </w:rPr>
            </w:pPr>
            <w:r w:rsidRPr="00B201AB">
              <w:rPr>
                <w:rFonts w:eastAsia="Arial Unicode MS"/>
                <w:color w:val="auto"/>
                <w:kern w:val="3"/>
                <w:szCs w:val="22"/>
                <w14:ligatures w14:val="none"/>
              </w:rPr>
              <w:t xml:space="preserve">- </w:t>
            </w:r>
            <w:r w:rsidRPr="00B201AB">
              <w:rPr>
                <w:rFonts w:eastAsia="Arial Unicode MS"/>
                <w:b/>
                <w:color w:val="auto"/>
                <w:kern w:val="3"/>
                <w:szCs w:val="22"/>
                <w14:ligatures w14:val="none"/>
              </w:rPr>
              <w:t>et immatriculé à l'INSEE sous le n° SIRET</w:t>
            </w:r>
            <w:r w:rsidRPr="00B201AB">
              <w:rPr>
                <w:rFonts w:eastAsia="Arial Unicode MS"/>
                <w:color w:val="auto"/>
                <w:kern w:val="3"/>
                <w:szCs w:val="22"/>
                <w14:ligatures w14:val="none"/>
              </w:rPr>
              <w:tab/>
              <w:t xml:space="preserve">. . . . . . . . . . . . . . . . . . . . . . . . . . . . . . . . . . . . . . . . . . . . . . . . . . . </w:t>
            </w:r>
            <w:proofErr w:type="gramStart"/>
            <w:r w:rsidRPr="00B201AB">
              <w:rPr>
                <w:rFonts w:eastAsia="Arial Unicode MS"/>
                <w:color w:val="auto"/>
                <w:kern w:val="3"/>
                <w:szCs w:val="22"/>
                <w14:ligatures w14:val="none"/>
              </w:rPr>
              <w:t>. . . .</w:t>
            </w:r>
            <w:proofErr w:type="gramEnd"/>
            <w:r w:rsidRPr="00B201AB">
              <w:rPr>
                <w:rFonts w:eastAsia="Arial Unicode MS"/>
                <w:color w:val="auto"/>
                <w:kern w:val="3"/>
                <w:szCs w:val="22"/>
                <w14:ligatures w14:val="none"/>
              </w:rPr>
              <w:t xml:space="preserve"> .</w:t>
            </w:r>
          </w:p>
          <w:p w14:paraId="16AE334B" w14:textId="77777777" w:rsidR="00B201AB" w:rsidRPr="00B201AB" w:rsidRDefault="00B201AB" w:rsidP="00B201AB">
            <w:pPr>
              <w:widowControl w:val="0"/>
              <w:tabs>
                <w:tab w:val="left" w:pos="3969"/>
              </w:tabs>
              <w:suppressAutoHyphens/>
              <w:autoSpaceDN w:val="0"/>
              <w:spacing w:after="0" w:line="240" w:lineRule="exact"/>
              <w:ind w:left="0" w:right="0" w:firstLine="0"/>
              <w:jc w:val="left"/>
              <w:textAlignment w:val="baseline"/>
              <w:rPr>
                <w:rFonts w:eastAsia="Arial Unicode MS"/>
                <w:color w:val="auto"/>
                <w:kern w:val="3"/>
                <w:szCs w:val="22"/>
                <w14:ligatures w14:val="none"/>
              </w:rPr>
            </w:pPr>
          </w:p>
          <w:p w14:paraId="33F272ED" w14:textId="77777777" w:rsidR="00B201AB" w:rsidRPr="00B201AB" w:rsidRDefault="00B201AB" w:rsidP="00B201AB">
            <w:pPr>
              <w:widowControl w:val="0"/>
              <w:tabs>
                <w:tab w:val="left" w:pos="3969"/>
              </w:tabs>
              <w:suppressAutoHyphens/>
              <w:autoSpaceDN w:val="0"/>
              <w:spacing w:after="0" w:line="240" w:lineRule="exact"/>
              <w:ind w:left="0" w:right="0" w:firstLine="0"/>
              <w:jc w:val="left"/>
              <w:textAlignment w:val="baseline"/>
              <w:rPr>
                <w:rFonts w:ascii="Times New Roman" w:eastAsia="Arial Unicode MS" w:hAnsi="Times New Roman" w:cs="Tahoma"/>
                <w:color w:val="auto"/>
                <w:kern w:val="3"/>
                <w:sz w:val="24"/>
                <w14:ligatures w14:val="none"/>
              </w:rPr>
            </w:pPr>
            <w:r w:rsidRPr="00B201AB">
              <w:rPr>
                <w:rFonts w:eastAsia="Arial Unicode MS"/>
                <w:b/>
                <w:color w:val="auto"/>
                <w:kern w:val="3"/>
                <w:szCs w:val="22"/>
                <w14:ligatures w14:val="none"/>
              </w:rPr>
              <w:t>- Code APE</w:t>
            </w:r>
            <w:r w:rsidRPr="00B201AB">
              <w:rPr>
                <w:rFonts w:eastAsia="Arial Unicode MS"/>
                <w:color w:val="auto"/>
                <w:kern w:val="3"/>
                <w:szCs w:val="22"/>
                <w14:ligatures w14:val="none"/>
              </w:rPr>
              <w:tab/>
              <w:t xml:space="preserve">. . . . . . . . . . . . . . . . . . . . . . . . . . . . . . . . . . . . . . . . . . . . . </w:t>
            </w:r>
            <w:proofErr w:type="gramStart"/>
            <w:r w:rsidRPr="00B201AB">
              <w:rPr>
                <w:rFonts w:eastAsia="Arial Unicode MS"/>
                <w:color w:val="auto"/>
                <w:kern w:val="3"/>
                <w:szCs w:val="22"/>
                <w14:ligatures w14:val="none"/>
              </w:rPr>
              <w:t>. . . .</w:t>
            </w:r>
            <w:proofErr w:type="gramEnd"/>
          </w:p>
          <w:p w14:paraId="772FCE27" w14:textId="77777777" w:rsidR="00B201AB" w:rsidRPr="00B201AB" w:rsidRDefault="00B201AB" w:rsidP="00B201AB">
            <w:pPr>
              <w:widowControl w:val="0"/>
              <w:tabs>
                <w:tab w:val="left" w:pos="3969"/>
              </w:tabs>
              <w:suppressAutoHyphens/>
              <w:autoSpaceDN w:val="0"/>
              <w:spacing w:after="0" w:line="240" w:lineRule="exact"/>
              <w:ind w:left="0" w:right="0" w:firstLine="0"/>
              <w:jc w:val="left"/>
              <w:textAlignment w:val="baseline"/>
              <w:rPr>
                <w:rFonts w:eastAsia="Arial Unicode MS"/>
                <w:color w:val="auto"/>
                <w:kern w:val="3"/>
                <w:szCs w:val="22"/>
                <w14:ligatures w14:val="none"/>
              </w:rPr>
            </w:pPr>
          </w:p>
          <w:p w14:paraId="0004A921" w14:textId="77777777" w:rsidR="00B201AB" w:rsidRPr="00B201AB" w:rsidRDefault="00B201AB" w:rsidP="00B201AB">
            <w:pPr>
              <w:widowControl w:val="0"/>
              <w:tabs>
                <w:tab w:val="left" w:pos="3969"/>
              </w:tabs>
              <w:suppressAutoHyphens/>
              <w:autoSpaceDN w:val="0"/>
              <w:spacing w:after="0" w:line="240" w:lineRule="exact"/>
              <w:ind w:left="0" w:right="0" w:firstLine="0"/>
              <w:jc w:val="left"/>
              <w:textAlignment w:val="baseline"/>
              <w:rPr>
                <w:rFonts w:ascii="Times New Roman" w:eastAsia="Arial Unicode MS" w:hAnsi="Times New Roman" w:cs="Tahoma"/>
                <w:color w:val="auto"/>
                <w:kern w:val="3"/>
                <w:sz w:val="24"/>
                <w14:ligatures w14:val="none"/>
              </w:rPr>
            </w:pPr>
            <w:r w:rsidRPr="00B201AB">
              <w:rPr>
                <w:rFonts w:eastAsia="Arial Unicode MS"/>
                <w:b/>
                <w:color w:val="auto"/>
                <w:kern w:val="3"/>
                <w:szCs w:val="22"/>
                <w14:ligatures w14:val="none"/>
              </w:rPr>
              <w:t>- Courriel</w:t>
            </w:r>
            <w:r w:rsidRPr="00B201AB">
              <w:rPr>
                <w:rFonts w:eastAsia="Arial Unicode MS"/>
                <w:color w:val="auto"/>
                <w:kern w:val="3"/>
                <w:szCs w:val="22"/>
                <w14:ligatures w14:val="none"/>
              </w:rPr>
              <w:tab/>
              <w:t>. . . . . . . . . . . . . . . . . . . . . . . . . . . . . . . . . . . . . . . . . . . . . . . . . . . . . .</w:t>
            </w:r>
          </w:p>
          <w:p w14:paraId="4DD90D50" w14:textId="77777777" w:rsidR="00B201AB" w:rsidRPr="00B201AB" w:rsidRDefault="00B201AB" w:rsidP="00B201AB">
            <w:pPr>
              <w:widowControl w:val="0"/>
              <w:tabs>
                <w:tab w:val="left" w:pos="3969"/>
              </w:tabs>
              <w:suppressAutoHyphens/>
              <w:autoSpaceDN w:val="0"/>
              <w:spacing w:after="0" w:line="240" w:lineRule="exact"/>
              <w:ind w:left="0" w:right="0" w:firstLine="0"/>
              <w:jc w:val="left"/>
              <w:textAlignment w:val="baseline"/>
              <w:rPr>
                <w:rFonts w:eastAsia="Arial Unicode MS"/>
                <w:color w:val="auto"/>
                <w:kern w:val="3"/>
                <w:szCs w:val="22"/>
                <w14:ligatures w14:val="none"/>
              </w:rPr>
            </w:pPr>
          </w:p>
          <w:p w14:paraId="1AE083FE" w14:textId="77777777" w:rsidR="00B201AB" w:rsidRPr="00B201AB" w:rsidRDefault="00B201AB" w:rsidP="00B201AB">
            <w:pPr>
              <w:widowControl w:val="0"/>
              <w:tabs>
                <w:tab w:val="left" w:pos="3969"/>
              </w:tabs>
              <w:suppressAutoHyphens/>
              <w:autoSpaceDN w:val="0"/>
              <w:spacing w:after="0" w:line="240" w:lineRule="exact"/>
              <w:ind w:left="0" w:right="0" w:firstLine="0"/>
              <w:jc w:val="left"/>
              <w:textAlignment w:val="baseline"/>
              <w:rPr>
                <w:rFonts w:ascii="Times New Roman" w:eastAsia="Arial Unicode MS" w:hAnsi="Times New Roman" w:cs="Tahoma"/>
                <w:color w:val="auto"/>
                <w:kern w:val="3"/>
                <w:sz w:val="24"/>
                <w14:ligatures w14:val="none"/>
              </w:rPr>
            </w:pPr>
            <w:r w:rsidRPr="00B201AB">
              <w:rPr>
                <w:rFonts w:eastAsia="Arial Unicode MS"/>
                <w:color w:val="auto"/>
                <w:kern w:val="3"/>
                <w:szCs w:val="22"/>
                <w14:ligatures w14:val="none"/>
              </w:rPr>
              <w:t>-</w:t>
            </w:r>
            <w:r w:rsidRPr="00B201AB">
              <w:rPr>
                <w:rFonts w:eastAsia="Arial Unicode MS"/>
                <w:b/>
                <w:color w:val="auto"/>
                <w:kern w:val="3"/>
                <w:szCs w:val="22"/>
                <w14:ligatures w14:val="none"/>
              </w:rPr>
              <w:t xml:space="preserve"> Téléphone </w:t>
            </w:r>
            <w:r w:rsidRPr="00B201AB">
              <w:rPr>
                <w:rFonts w:eastAsia="Arial Unicode MS"/>
                <w:color w:val="auto"/>
                <w:kern w:val="3"/>
                <w:szCs w:val="22"/>
                <w14:ligatures w14:val="none"/>
              </w:rPr>
              <w:t xml:space="preserve">                                                            . . . . . . . . . . . . . . . . . . . . . . . . . . . . . . . . . . . . . . . . . . . . . . . . . . . . . .</w:t>
            </w:r>
          </w:p>
          <w:p w14:paraId="32346504" w14:textId="77777777" w:rsidR="00B201AB" w:rsidRPr="00B201AB" w:rsidRDefault="00B201AB" w:rsidP="00B201AB">
            <w:pPr>
              <w:widowControl w:val="0"/>
              <w:tabs>
                <w:tab w:val="left" w:pos="3969"/>
              </w:tabs>
              <w:suppressAutoHyphens/>
              <w:autoSpaceDN w:val="0"/>
              <w:spacing w:after="0" w:line="240" w:lineRule="exact"/>
              <w:ind w:left="0" w:right="0" w:firstLine="0"/>
              <w:jc w:val="left"/>
              <w:textAlignment w:val="baseline"/>
              <w:rPr>
                <w:rFonts w:ascii="Times New Roman" w:eastAsia="Arial Unicode MS" w:hAnsi="Times New Roman" w:cs="Tahoma"/>
                <w:color w:val="auto"/>
                <w:kern w:val="3"/>
                <w:sz w:val="24"/>
                <w14:ligatures w14:val="none"/>
              </w:rPr>
            </w:pPr>
            <w:r w:rsidRPr="00B201AB">
              <w:rPr>
                <w:rFonts w:eastAsia="Arial Unicode MS"/>
                <w:color w:val="auto"/>
                <w:kern w:val="3"/>
                <w:szCs w:val="22"/>
                <w14:ligatures w14:val="none"/>
              </w:rPr>
              <w:t xml:space="preserve">          </w:t>
            </w:r>
          </w:p>
          <w:p w14:paraId="1F1417B5" w14:textId="77777777" w:rsidR="00B201AB" w:rsidRPr="00B201AB" w:rsidRDefault="00B201AB" w:rsidP="00B201AB">
            <w:pPr>
              <w:widowControl w:val="0"/>
              <w:suppressAutoHyphens/>
              <w:autoSpaceDN w:val="0"/>
              <w:spacing w:after="0" w:line="240" w:lineRule="auto"/>
              <w:ind w:left="0" w:right="0" w:firstLine="0"/>
              <w:jc w:val="left"/>
              <w:textAlignment w:val="baseline"/>
              <w:rPr>
                <w:rFonts w:eastAsia="Arial Unicode MS"/>
                <w:color w:val="auto"/>
                <w:kern w:val="3"/>
                <w:szCs w:val="22"/>
                <w14:ligatures w14:val="none"/>
              </w:rPr>
            </w:pPr>
          </w:p>
          <w:p w14:paraId="60DE38A5" w14:textId="77777777" w:rsidR="00B201AB" w:rsidRPr="00B201AB" w:rsidRDefault="00B201AB" w:rsidP="00B201AB">
            <w:pPr>
              <w:widowControl w:val="0"/>
              <w:tabs>
                <w:tab w:val="left" w:pos="3969"/>
              </w:tabs>
              <w:suppressAutoHyphens/>
              <w:autoSpaceDN w:val="0"/>
              <w:spacing w:after="0" w:line="240" w:lineRule="exact"/>
              <w:ind w:left="0" w:right="0" w:firstLine="0"/>
              <w:jc w:val="left"/>
              <w:textAlignment w:val="baseline"/>
              <w:rPr>
                <w:rFonts w:ascii="Times New Roman" w:eastAsia="Arial Unicode MS" w:hAnsi="Times New Roman" w:cs="Tahoma"/>
                <w:color w:val="auto"/>
                <w:kern w:val="3"/>
                <w:sz w:val="24"/>
                <w14:ligatures w14:val="none"/>
              </w:rPr>
            </w:pPr>
            <w:r w:rsidRPr="00B201AB">
              <w:rPr>
                <w:rFonts w:eastAsia="Arial Unicode MS"/>
                <w:color w:val="auto"/>
                <w:kern w:val="3"/>
                <w:szCs w:val="22"/>
                <w14:ligatures w14:val="none"/>
              </w:rPr>
              <w:t xml:space="preserve">- </w:t>
            </w:r>
            <w:r w:rsidRPr="00B201AB">
              <w:rPr>
                <w:rFonts w:eastAsia="Arial Unicode MS"/>
                <w:b/>
                <w:color w:val="auto"/>
                <w:kern w:val="3"/>
                <w:szCs w:val="22"/>
                <w14:ligatures w14:val="none"/>
              </w:rPr>
              <w:t>agissant en qualité de mandataire du groupement solidaire</w:t>
            </w:r>
            <w:r w:rsidRPr="00B201AB">
              <w:rPr>
                <w:rFonts w:eastAsia="Arial Unicode MS"/>
                <w:color w:val="auto"/>
                <w:kern w:val="3"/>
                <w:szCs w:val="22"/>
                <w14:ligatures w14:val="none"/>
              </w:rPr>
              <w:tab/>
            </w:r>
          </w:p>
          <w:p w14:paraId="482FED21" w14:textId="77777777" w:rsidR="00B201AB" w:rsidRPr="00B201AB" w:rsidRDefault="00B201AB" w:rsidP="00B201AB">
            <w:pPr>
              <w:widowControl w:val="0"/>
              <w:tabs>
                <w:tab w:val="left" w:pos="3969"/>
              </w:tabs>
              <w:suppressAutoHyphens/>
              <w:autoSpaceDN w:val="0"/>
              <w:spacing w:after="0" w:line="240" w:lineRule="exact"/>
              <w:ind w:left="0" w:right="0" w:firstLine="0"/>
              <w:jc w:val="left"/>
              <w:textAlignment w:val="baseline"/>
              <w:rPr>
                <w:rFonts w:eastAsia="Arial Unicode MS"/>
                <w:color w:val="auto"/>
                <w:kern w:val="3"/>
                <w:szCs w:val="22"/>
                <w14:ligatures w14:val="none"/>
              </w:rPr>
            </w:pPr>
          </w:p>
          <w:p w14:paraId="71A8E6FF" w14:textId="77777777" w:rsidR="00B201AB" w:rsidRPr="00B201AB" w:rsidRDefault="00B201AB" w:rsidP="00B201AB">
            <w:pPr>
              <w:widowControl w:val="0"/>
              <w:suppressAutoHyphens/>
              <w:autoSpaceDN w:val="0"/>
              <w:spacing w:after="0" w:line="240" w:lineRule="exact"/>
              <w:ind w:left="0" w:right="0" w:firstLine="0"/>
              <w:jc w:val="left"/>
              <w:textAlignment w:val="baseline"/>
              <w:rPr>
                <w:rFonts w:eastAsia="Arial Unicode MS"/>
                <w:i/>
                <w:color w:val="auto"/>
                <w:kern w:val="3"/>
                <w:szCs w:val="22"/>
                <w14:ligatures w14:val="none"/>
              </w:rPr>
            </w:pPr>
            <w:r w:rsidRPr="00B201AB">
              <w:rPr>
                <w:rFonts w:eastAsia="Arial Unicode MS"/>
                <w:i/>
                <w:color w:val="auto"/>
                <w:kern w:val="3"/>
                <w:szCs w:val="22"/>
                <w14:ligatures w14:val="none"/>
              </w:rPr>
              <w:t>(1) Forme juridique et intitulé complet de la société.</w:t>
            </w:r>
          </w:p>
        </w:tc>
      </w:tr>
    </w:tbl>
    <w:p w14:paraId="2086BA3C"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6BA34990"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r w:rsidRPr="00B201AB">
        <w:rPr>
          <w:rFonts w:eastAsia="Arial Unicode MS"/>
          <w:color w:val="auto"/>
          <w:kern w:val="3"/>
          <w:szCs w:val="22"/>
          <w14:ligatures w14:val="none"/>
        </w:rPr>
        <w:t>- Après avoir pris connaissance du cahier des clauses administratives particulières (C.C.A.P.), du cahier des clauses techniques particulières (C.C.T.P.) et de son annexe, des annexes financières (BPU et DPGF) et des documents qui y sont mentionnés, et avoir établi les attestations prévues aux articles R 2142-3, R 2142-4, R 2143-3 et R 2143-16 du code de la commande publique</w:t>
      </w:r>
    </w:p>
    <w:p w14:paraId="724A1B3C"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2003CBCD"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r w:rsidRPr="00B201AB">
        <w:rPr>
          <w:rFonts w:eastAsia="Arial Unicode MS"/>
          <w:color w:val="auto"/>
          <w:kern w:val="3"/>
          <w:szCs w:val="22"/>
          <w14:ligatures w14:val="none"/>
        </w:rPr>
        <w:t>- Après avoir pris connaissance des dispositions liées à des actions d’insertion sociale</w:t>
      </w:r>
    </w:p>
    <w:p w14:paraId="4CAE4CD1"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55C5C37E"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r w:rsidRPr="00B201AB">
        <w:rPr>
          <w:rFonts w:eastAsia="Arial Unicode MS"/>
          <w:color w:val="auto"/>
          <w:kern w:val="3"/>
          <w:szCs w:val="22"/>
          <w14:ligatures w14:val="none"/>
        </w:rPr>
        <w:t xml:space="preserve">- Déclare sur l’honneur, en application des articles R 2142-3, R 2142-4, R 2143-3, L2141-1, L2141-2, L2141-3, L2141-4, L2141-5 et L2141-7 du code de la commande publique, ne pas entrer dans un des cas l’interdisant de soumissionner et présenter les capacités nécessaires à l’exécution du marché ou de l’accord-cadre  </w:t>
      </w:r>
    </w:p>
    <w:p w14:paraId="1EE9A340"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r w:rsidRPr="00B201AB">
        <w:rPr>
          <w:rFonts w:eastAsia="Arial Unicode MS"/>
          <w:color w:val="auto"/>
          <w:kern w:val="3"/>
          <w:szCs w:val="22"/>
          <w14:ligatures w14:val="none"/>
        </w:rPr>
        <w:t>Les interdictions de soumissionner à un marché ou un accord-cadre résultent des dispositions de la directive 2014/24/UE du 26 Février 2014.</w:t>
      </w:r>
    </w:p>
    <w:p w14:paraId="04288600"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r w:rsidRPr="00B201AB">
        <w:rPr>
          <w:rFonts w:eastAsia="Arial Unicode MS"/>
          <w:color w:val="auto"/>
          <w:kern w:val="3"/>
          <w:szCs w:val="22"/>
          <w14:ligatures w14:val="none"/>
        </w:rPr>
        <w:t>Doivent également être prises en compte les interdictions de soumissionner résultant d’une condamnation du juge pénal et d’une exclusion des contrats administratifs prononcée par le préfet.</w:t>
      </w:r>
    </w:p>
    <w:p w14:paraId="21A966DF"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7ADC4DAD"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r w:rsidRPr="00B201AB">
        <w:rPr>
          <w:rFonts w:eastAsia="Arial Unicode MS"/>
          <w:color w:val="auto"/>
          <w:kern w:val="3"/>
          <w:szCs w:val="22"/>
          <w14:ligatures w14:val="none"/>
        </w:rPr>
        <w:t>Un candidat qui fait une fausse déclaration encourt les peines prévues par l'article 441-1 du code pénal, pour faux ou usage de faux.</w:t>
      </w:r>
    </w:p>
    <w:p w14:paraId="709CEFCA"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4FA801A8"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r w:rsidRPr="00B201AB">
        <w:rPr>
          <w:rFonts w:eastAsia="Arial Unicode MS"/>
          <w:color w:val="auto"/>
          <w:kern w:val="3"/>
          <w:szCs w:val="22"/>
          <w14:ligatures w14:val="none"/>
        </w:rPr>
        <w:t>- Engage l’ensemble des membres du groupement sur la base de l’offre du groupement</w:t>
      </w:r>
      <w:proofErr w:type="gramStart"/>
      <w:r w:rsidRPr="00B201AB">
        <w:rPr>
          <w:rFonts w:eastAsia="Arial Unicode MS"/>
          <w:color w:val="auto"/>
          <w:kern w:val="3"/>
          <w:szCs w:val="22"/>
          <w14:ligatures w14:val="none"/>
        </w:rPr>
        <w:t> ;sans</w:t>
      </w:r>
      <w:proofErr w:type="gramEnd"/>
      <w:r w:rsidRPr="00B201AB">
        <w:rPr>
          <w:rFonts w:eastAsia="Arial Unicode MS"/>
          <w:color w:val="auto"/>
          <w:kern w:val="3"/>
          <w:szCs w:val="22"/>
          <w14:ligatures w14:val="none"/>
        </w:rPr>
        <w:t xml:space="preserve"> réserve, conformément aux stipulations des documents visés ci- dessus, à exécuter les prestations objet du marché, dans les conditions ci-après définies.</w:t>
      </w:r>
    </w:p>
    <w:p w14:paraId="7B546BCF"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70B8E5F9"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r w:rsidRPr="00B201AB">
        <w:rPr>
          <w:rFonts w:eastAsia="Arial Unicode MS"/>
          <w:color w:val="auto"/>
          <w:kern w:val="3"/>
          <w:szCs w:val="22"/>
          <w14:ligatures w14:val="none"/>
        </w:rPr>
        <w:t>- Accepte pour l’ensemble des membres du groupement sans condition les documents contractuels du présent marché (acte d’engagement, DPGF, BPU, règlement de consultation, CCAP, CCTP et son annexe)</w:t>
      </w:r>
    </w:p>
    <w:p w14:paraId="005B7261"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56649DBE" w14:textId="66BE52E5" w:rsid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r w:rsidRPr="00B201AB">
        <w:rPr>
          <w:rFonts w:eastAsia="Arial Unicode MS"/>
          <w:color w:val="auto"/>
          <w:kern w:val="3"/>
          <w:szCs w:val="22"/>
          <w14:ligatures w14:val="none"/>
        </w:rPr>
        <w:t>L’offre ainsi présentée ne me lie toutefois que si son acceptation m’est notifiée.</w:t>
      </w:r>
    </w:p>
    <w:p w14:paraId="586B3B7D" w14:textId="77777777" w:rsidR="00CC7D1D" w:rsidRPr="00B201AB" w:rsidRDefault="00CC7D1D"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6D045AD0" w14:textId="77777777" w:rsid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r w:rsidRPr="00B201AB">
        <w:rPr>
          <w:rFonts w:eastAsia="Arial Unicode MS"/>
          <w:color w:val="auto"/>
          <w:kern w:val="3"/>
          <w:szCs w:val="22"/>
          <w14:ligatures w14:val="none"/>
        </w:rPr>
        <w:lastRenderedPageBreak/>
        <w:t>Dans le cas où le marché ne serait pas notifié, je m’engage pour le compte du groupement à ne réclamer aucun dédit.</w:t>
      </w:r>
    </w:p>
    <w:p w14:paraId="44EEB492" w14:textId="77777777" w:rsidR="00CC7D1D" w:rsidRPr="00B201AB" w:rsidRDefault="00CC7D1D"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tbl>
      <w:tblPr>
        <w:tblW w:w="10065" w:type="dxa"/>
        <w:tblInd w:w="42" w:type="dxa"/>
        <w:tblLayout w:type="fixed"/>
        <w:tblCellMar>
          <w:left w:w="10" w:type="dxa"/>
          <w:right w:w="10" w:type="dxa"/>
        </w:tblCellMar>
        <w:tblLook w:val="0000" w:firstRow="0" w:lastRow="0" w:firstColumn="0" w:lastColumn="0" w:noHBand="0" w:noVBand="0"/>
      </w:tblPr>
      <w:tblGrid>
        <w:gridCol w:w="10065"/>
      </w:tblGrid>
      <w:tr w:rsidR="00B201AB" w:rsidRPr="00B201AB" w14:paraId="791C0BEC" w14:textId="77777777" w:rsidTr="0063592E">
        <w:trPr>
          <w:trHeight w:val="353"/>
        </w:trPr>
        <w:tc>
          <w:tcPr>
            <w:tcW w:w="1006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B1CC0C4"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b/>
                <w:color w:val="auto"/>
                <w:kern w:val="3"/>
                <w:szCs w:val="22"/>
                <w14:ligatures w14:val="none"/>
              </w:rPr>
            </w:pPr>
            <w:r w:rsidRPr="00B201AB">
              <w:rPr>
                <w:rFonts w:eastAsia="Arial Unicode MS"/>
                <w:b/>
                <w:color w:val="auto"/>
                <w:kern w:val="3"/>
                <w:szCs w:val="22"/>
                <w14:ligatures w14:val="none"/>
              </w:rPr>
              <w:t xml:space="preserve">Désignation des membres du groupement solidaire </w:t>
            </w:r>
          </w:p>
        </w:tc>
      </w:tr>
      <w:tr w:rsidR="00B201AB" w:rsidRPr="00B201AB" w14:paraId="5F05862E" w14:textId="77777777" w:rsidTr="0063592E">
        <w:trPr>
          <w:trHeight w:val="353"/>
        </w:trPr>
        <w:tc>
          <w:tcPr>
            <w:tcW w:w="1006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4024C14"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b/>
                <w:color w:val="auto"/>
                <w:kern w:val="3"/>
                <w:szCs w:val="22"/>
                <w14:ligatures w14:val="none"/>
              </w:rPr>
            </w:pPr>
          </w:p>
          <w:p w14:paraId="272D721C" w14:textId="77777777" w:rsidR="00B201AB" w:rsidRPr="00B201AB" w:rsidRDefault="00B201AB" w:rsidP="00B201AB">
            <w:pPr>
              <w:widowControl w:val="0"/>
              <w:tabs>
                <w:tab w:val="left" w:pos="3969"/>
              </w:tabs>
              <w:suppressAutoHyphens/>
              <w:autoSpaceDN w:val="0"/>
              <w:spacing w:after="0" w:line="240" w:lineRule="exact"/>
              <w:ind w:left="0" w:right="0" w:firstLine="0"/>
              <w:jc w:val="left"/>
              <w:textAlignment w:val="baseline"/>
              <w:rPr>
                <w:rFonts w:eastAsia="Arial Unicode MS"/>
                <w:b/>
                <w:color w:val="auto"/>
                <w:kern w:val="3"/>
                <w:szCs w:val="22"/>
                <w14:ligatures w14:val="none"/>
              </w:rPr>
            </w:pPr>
            <w:r w:rsidRPr="00B201AB">
              <w:rPr>
                <w:rFonts w:eastAsia="Arial Unicode MS"/>
                <w:b/>
                <w:color w:val="auto"/>
                <w:kern w:val="3"/>
                <w:szCs w:val="22"/>
                <w14:ligatures w14:val="none"/>
              </w:rPr>
              <w:t>MANDATAIRE</w:t>
            </w:r>
          </w:p>
          <w:p w14:paraId="157F63A8" w14:textId="77777777" w:rsidR="00B201AB" w:rsidRPr="00B201AB" w:rsidRDefault="00B201AB" w:rsidP="00B201AB">
            <w:pPr>
              <w:widowControl w:val="0"/>
              <w:tabs>
                <w:tab w:val="left" w:pos="3969"/>
              </w:tabs>
              <w:suppressAutoHyphens/>
              <w:autoSpaceDN w:val="0"/>
              <w:spacing w:after="0" w:line="240" w:lineRule="exact"/>
              <w:ind w:left="0" w:right="0" w:firstLine="0"/>
              <w:jc w:val="left"/>
              <w:textAlignment w:val="baseline"/>
              <w:rPr>
                <w:rFonts w:eastAsia="Arial Unicode MS"/>
                <w:color w:val="auto"/>
                <w:kern w:val="3"/>
                <w:szCs w:val="22"/>
                <w14:ligatures w14:val="none"/>
              </w:rPr>
            </w:pPr>
          </w:p>
          <w:p w14:paraId="531EE272" w14:textId="77777777" w:rsidR="00B201AB" w:rsidRPr="00B201AB" w:rsidRDefault="00B201AB" w:rsidP="00B201AB">
            <w:pPr>
              <w:widowControl w:val="0"/>
              <w:tabs>
                <w:tab w:val="left" w:pos="3969"/>
              </w:tabs>
              <w:suppressAutoHyphens/>
              <w:autoSpaceDN w:val="0"/>
              <w:spacing w:after="0" w:line="240" w:lineRule="exact"/>
              <w:ind w:left="0" w:right="0" w:firstLine="0"/>
              <w:jc w:val="left"/>
              <w:textAlignment w:val="baseline"/>
              <w:rPr>
                <w:rFonts w:ascii="Times New Roman" w:eastAsia="Arial Unicode MS" w:hAnsi="Times New Roman" w:cs="Tahoma"/>
                <w:color w:val="auto"/>
                <w:kern w:val="3"/>
                <w:sz w:val="24"/>
                <w14:ligatures w14:val="none"/>
              </w:rPr>
            </w:pPr>
            <w:r w:rsidRPr="00B201AB">
              <w:rPr>
                <w:rFonts w:eastAsia="Arial Unicode MS"/>
                <w:b/>
                <w:color w:val="auto"/>
                <w:kern w:val="3"/>
                <w:szCs w:val="22"/>
                <w14:ligatures w14:val="none"/>
              </w:rPr>
              <w:t>- Nom commercial</w:t>
            </w:r>
            <w:r w:rsidRPr="00B201AB">
              <w:rPr>
                <w:rFonts w:eastAsia="Arial Unicode MS"/>
                <w:color w:val="auto"/>
                <w:kern w:val="3"/>
                <w:szCs w:val="22"/>
                <w14:ligatures w14:val="none"/>
              </w:rPr>
              <w:tab/>
              <w:t>. . . . . . . . . . . . . . . . . . . . . . . . . . . . . . . . . . . . . . . . . . . . . . . . . . . . . . . . .</w:t>
            </w:r>
          </w:p>
          <w:p w14:paraId="62E21504" w14:textId="77777777" w:rsidR="00B201AB" w:rsidRPr="00B201AB" w:rsidRDefault="00B201AB" w:rsidP="00B201AB">
            <w:pPr>
              <w:widowControl w:val="0"/>
              <w:tabs>
                <w:tab w:val="left" w:pos="3969"/>
              </w:tabs>
              <w:suppressAutoHyphens/>
              <w:autoSpaceDN w:val="0"/>
              <w:spacing w:after="0" w:line="240" w:lineRule="exact"/>
              <w:ind w:left="0" w:right="0" w:firstLine="0"/>
              <w:jc w:val="left"/>
              <w:textAlignment w:val="baseline"/>
              <w:rPr>
                <w:rFonts w:eastAsia="Arial Unicode MS"/>
                <w:color w:val="auto"/>
                <w:kern w:val="3"/>
                <w:szCs w:val="22"/>
                <w14:ligatures w14:val="none"/>
              </w:rPr>
            </w:pPr>
          </w:p>
          <w:p w14:paraId="164D1FFC" w14:textId="77777777" w:rsidR="00B201AB" w:rsidRPr="00B201AB" w:rsidRDefault="00B201AB" w:rsidP="00B201AB">
            <w:pPr>
              <w:widowControl w:val="0"/>
              <w:tabs>
                <w:tab w:val="left" w:pos="3969"/>
              </w:tabs>
              <w:suppressAutoHyphens/>
              <w:autoSpaceDN w:val="0"/>
              <w:spacing w:after="0" w:line="240" w:lineRule="exact"/>
              <w:ind w:left="0" w:right="0" w:firstLine="0"/>
              <w:jc w:val="left"/>
              <w:textAlignment w:val="baseline"/>
              <w:rPr>
                <w:rFonts w:ascii="Times New Roman" w:eastAsia="Arial Unicode MS" w:hAnsi="Times New Roman" w:cs="Tahoma"/>
                <w:color w:val="auto"/>
                <w:kern w:val="3"/>
                <w:sz w:val="24"/>
                <w14:ligatures w14:val="none"/>
              </w:rPr>
            </w:pPr>
            <w:r w:rsidRPr="00B201AB">
              <w:rPr>
                <w:rFonts w:eastAsia="Arial Unicode MS"/>
                <w:b/>
                <w:color w:val="auto"/>
                <w:kern w:val="3"/>
                <w:szCs w:val="22"/>
                <w14:ligatures w14:val="none"/>
              </w:rPr>
              <w:t>- Dénomination sociale</w:t>
            </w:r>
            <w:r w:rsidRPr="00B201AB">
              <w:rPr>
                <w:rFonts w:eastAsia="Arial Unicode MS"/>
                <w:color w:val="auto"/>
                <w:kern w:val="3"/>
                <w:szCs w:val="22"/>
                <w14:ligatures w14:val="none"/>
              </w:rPr>
              <w:tab/>
              <w:t xml:space="preserve">. . . . . . . . . . . . . . . . . . . . . . . . . . . . . . . . . . . . . . . . . . . . . . . . . . . </w:t>
            </w:r>
            <w:proofErr w:type="gramStart"/>
            <w:r w:rsidRPr="00B201AB">
              <w:rPr>
                <w:rFonts w:eastAsia="Arial Unicode MS"/>
                <w:color w:val="auto"/>
                <w:kern w:val="3"/>
                <w:szCs w:val="22"/>
                <w14:ligatures w14:val="none"/>
              </w:rPr>
              <w:t>. .</w:t>
            </w:r>
            <w:r w:rsidRPr="00B201AB">
              <w:rPr>
                <w:rFonts w:ascii="Times New Roman" w:eastAsia="Arial Unicode MS" w:hAnsi="Times New Roman" w:cs="Tahoma"/>
                <w:color w:val="auto"/>
                <w:kern w:val="3"/>
                <w:sz w:val="24"/>
                <w14:ligatures w14:val="none"/>
              </w:rPr>
              <w:t xml:space="preserve"> </w:t>
            </w:r>
            <w:r w:rsidRPr="00B201AB">
              <w:rPr>
                <w:rFonts w:eastAsia="Arial Unicode MS"/>
                <w:color w:val="auto"/>
                <w:kern w:val="3"/>
                <w:szCs w:val="22"/>
                <w14:ligatures w14:val="none"/>
              </w:rPr>
              <w:t>. .</w:t>
            </w:r>
            <w:proofErr w:type="gramEnd"/>
            <w:r w:rsidRPr="00B201AB">
              <w:rPr>
                <w:rFonts w:eastAsia="Arial Unicode MS"/>
                <w:color w:val="auto"/>
                <w:kern w:val="3"/>
                <w:szCs w:val="22"/>
                <w14:ligatures w14:val="none"/>
              </w:rPr>
              <w:t xml:space="preserve"> . </w:t>
            </w:r>
          </w:p>
          <w:p w14:paraId="27D0BEBF" w14:textId="77777777" w:rsidR="00B201AB" w:rsidRPr="00B201AB" w:rsidRDefault="00B201AB" w:rsidP="00B201AB">
            <w:pPr>
              <w:widowControl w:val="0"/>
              <w:tabs>
                <w:tab w:val="left" w:pos="3969"/>
              </w:tabs>
              <w:suppressAutoHyphens/>
              <w:autoSpaceDN w:val="0"/>
              <w:spacing w:after="0" w:line="240" w:lineRule="exact"/>
              <w:ind w:left="0" w:right="0" w:firstLine="0"/>
              <w:jc w:val="left"/>
              <w:textAlignment w:val="baseline"/>
              <w:rPr>
                <w:rFonts w:ascii="Times New Roman" w:eastAsia="Arial Unicode MS" w:hAnsi="Times New Roman" w:cs="Tahoma"/>
                <w:color w:val="auto"/>
                <w:kern w:val="3"/>
                <w:sz w:val="24"/>
                <w14:ligatures w14:val="none"/>
              </w:rPr>
            </w:pPr>
            <w:r w:rsidRPr="00B201AB">
              <w:rPr>
                <w:rFonts w:eastAsia="Arial Unicode MS"/>
                <w:color w:val="auto"/>
                <w:kern w:val="3"/>
                <w:szCs w:val="22"/>
                <w14:ligatures w14:val="none"/>
              </w:rPr>
              <w:tab/>
              <w:t>. . . . . . . . . . . . . . . . . . . . . . . . . . . . . . . . . . . . . . . . . . . . . . . . . . . . .</w:t>
            </w:r>
            <w:r w:rsidRPr="00B201AB">
              <w:rPr>
                <w:rFonts w:ascii="Times New Roman" w:eastAsia="Arial Unicode MS" w:hAnsi="Times New Roman" w:cs="Tahoma"/>
                <w:color w:val="auto"/>
                <w:kern w:val="3"/>
                <w:sz w:val="24"/>
                <w14:ligatures w14:val="none"/>
              </w:rPr>
              <w:t xml:space="preserve"> </w:t>
            </w:r>
            <w:r w:rsidRPr="00B201AB">
              <w:rPr>
                <w:rFonts w:eastAsia="Arial Unicode MS"/>
                <w:color w:val="auto"/>
                <w:kern w:val="3"/>
                <w:szCs w:val="22"/>
                <w14:ligatures w14:val="none"/>
              </w:rPr>
              <w:t xml:space="preserve">. . . </w:t>
            </w:r>
          </w:p>
          <w:p w14:paraId="0E3261B5" w14:textId="77777777" w:rsidR="00B201AB" w:rsidRPr="00B201AB" w:rsidRDefault="00B201AB" w:rsidP="00B201AB">
            <w:pPr>
              <w:widowControl w:val="0"/>
              <w:tabs>
                <w:tab w:val="left" w:pos="3969"/>
              </w:tabs>
              <w:suppressAutoHyphens/>
              <w:autoSpaceDN w:val="0"/>
              <w:spacing w:after="0" w:line="240" w:lineRule="exact"/>
              <w:ind w:left="0" w:right="0" w:firstLine="0"/>
              <w:jc w:val="left"/>
              <w:textAlignment w:val="baseline"/>
              <w:rPr>
                <w:rFonts w:eastAsia="Arial Unicode MS"/>
                <w:color w:val="auto"/>
                <w:kern w:val="3"/>
                <w:szCs w:val="22"/>
                <w14:ligatures w14:val="none"/>
              </w:rPr>
            </w:pPr>
          </w:p>
          <w:p w14:paraId="3DDB18B2" w14:textId="77777777" w:rsidR="00B201AB" w:rsidRPr="00B201AB" w:rsidRDefault="00B201AB" w:rsidP="00B201AB">
            <w:pPr>
              <w:widowControl w:val="0"/>
              <w:tabs>
                <w:tab w:val="left" w:pos="3969"/>
              </w:tabs>
              <w:suppressAutoHyphens/>
              <w:autoSpaceDN w:val="0"/>
              <w:spacing w:after="0" w:line="240" w:lineRule="exact"/>
              <w:ind w:left="0" w:right="0" w:firstLine="0"/>
              <w:jc w:val="left"/>
              <w:textAlignment w:val="baseline"/>
              <w:rPr>
                <w:rFonts w:ascii="Times New Roman" w:eastAsia="Arial Unicode MS" w:hAnsi="Times New Roman" w:cs="Tahoma"/>
                <w:color w:val="auto"/>
                <w:kern w:val="3"/>
                <w:sz w:val="24"/>
                <w14:ligatures w14:val="none"/>
              </w:rPr>
            </w:pPr>
            <w:r w:rsidRPr="00B201AB">
              <w:rPr>
                <w:rFonts w:eastAsia="Arial Unicode MS"/>
                <w:color w:val="auto"/>
                <w:kern w:val="3"/>
                <w:szCs w:val="22"/>
                <w14:ligatures w14:val="none"/>
              </w:rPr>
              <w:t xml:space="preserve">- </w:t>
            </w:r>
            <w:r w:rsidRPr="00B201AB">
              <w:rPr>
                <w:rFonts w:eastAsia="Arial Unicode MS"/>
                <w:b/>
                <w:color w:val="auto"/>
                <w:kern w:val="3"/>
                <w:szCs w:val="22"/>
                <w14:ligatures w14:val="none"/>
              </w:rPr>
              <w:t>dont l'adresse du siège social est</w:t>
            </w:r>
            <w:r w:rsidRPr="00B201AB">
              <w:rPr>
                <w:rFonts w:eastAsia="Arial Unicode MS"/>
                <w:color w:val="auto"/>
                <w:kern w:val="3"/>
                <w:szCs w:val="22"/>
                <w14:ligatures w14:val="none"/>
              </w:rPr>
              <w:tab/>
              <w:t xml:space="preserve">. . . . . . . . . . . . . . . . . . . . . . . . . . . . . . . . . . . . . . . . . . . . . . . . . . . </w:t>
            </w:r>
            <w:proofErr w:type="gramStart"/>
            <w:r w:rsidRPr="00B201AB">
              <w:rPr>
                <w:rFonts w:eastAsia="Arial Unicode MS"/>
                <w:color w:val="auto"/>
                <w:kern w:val="3"/>
                <w:szCs w:val="22"/>
                <w14:ligatures w14:val="none"/>
              </w:rPr>
              <w:t>. .</w:t>
            </w:r>
            <w:r w:rsidRPr="00B201AB">
              <w:rPr>
                <w:rFonts w:ascii="Times New Roman" w:eastAsia="Arial Unicode MS" w:hAnsi="Times New Roman" w:cs="Tahoma"/>
                <w:color w:val="auto"/>
                <w:kern w:val="3"/>
                <w:sz w:val="24"/>
                <w14:ligatures w14:val="none"/>
              </w:rPr>
              <w:t xml:space="preserve"> </w:t>
            </w:r>
            <w:r w:rsidRPr="00B201AB">
              <w:rPr>
                <w:rFonts w:eastAsia="Arial Unicode MS"/>
                <w:color w:val="auto"/>
                <w:kern w:val="3"/>
                <w:szCs w:val="22"/>
                <w14:ligatures w14:val="none"/>
              </w:rPr>
              <w:t>. .</w:t>
            </w:r>
            <w:proofErr w:type="gramEnd"/>
            <w:r w:rsidRPr="00B201AB">
              <w:rPr>
                <w:rFonts w:eastAsia="Arial Unicode MS"/>
                <w:color w:val="auto"/>
                <w:kern w:val="3"/>
                <w:szCs w:val="22"/>
                <w14:ligatures w14:val="none"/>
              </w:rPr>
              <w:t xml:space="preserve"> . </w:t>
            </w:r>
          </w:p>
          <w:p w14:paraId="194F4A7F" w14:textId="77777777" w:rsidR="00B201AB" w:rsidRPr="00B201AB" w:rsidRDefault="00B201AB" w:rsidP="00B201AB">
            <w:pPr>
              <w:widowControl w:val="0"/>
              <w:tabs>
                <w:tab w:val="left" w:pos="3969"/>
              </w:tabs>
              <w:suppressAutoHyphens/>
              <w:autoSpaceDN w:val="0"/>
              <w:spacing w:after="0" w:line="240" w:lineRule="exact"/>
              <w:ind w:left="0" w:right="0" w:firstLine="0"/>
              <w:jc w:val="left"/>
              <w:textAlignment w:val="baseline"/>
              <w:rPr>
                <w:rFonts w:ascii="Times New Roman" w:eastAsia="Arial Unicode MS" w:hAnsi="Times New Roman" w:cs="Tahoma"/>
                <w:color w:val="auto"/>
                <w:kern w:val="3"/>
                <w:sz w:val="24"/>
                <w14:ligatures w14:val="none"/>
              </w:rPr>
            </w:pPr>
            <w:r w:rsidRPr="00B201AB">
              <w:rPr>
                <w:rFonts w:eastAsia="Arial Unicode MS"/>
                <w:color w:val="auto"/>
                <w:kern w:val="3"/>
                <w:szCs w:val="22"/>
                <w14:ligatures w14:val="none"/>
              </w:rPr>
              <w:tab/>
              <w:t>. . . . . . . . . . . . . . . . . . . . . . . . . . . . . . . . . . . . . . . . . . . . . . . . . . . . .</w:t>
            </w:r>
            <w:r w:rsidRPr="00B201AB">
              <w:rPr>
                <w:rFonts w:ascii="Times New Roman" w:eastAsia="Arial Unicode MS" w:hAnsi="Times New Roman" w:cs="Tahoma"/>
                <w:color w:val="auto"/>
                <w:kern w:val="3"/>
                <w:sz w:val="24"/>
                <w14:ligatures w14:val="none"/>
              </w:rPr>
              <w:t xml:space="preserve"> </w:t>
            </w:r>
            <w:r w:rsidRPr="00B201AB">
              <w:rPr>
                <w:rFonts w:eastAsia="Arial Unicode MS"/>
                <w:color w:val="auto"/>
                <w:kern w:val="3"/>
                <w:szCs w:val="22"/>
                <w14:ligatures w14:val="none"/>
              </w:rPr>
              <w:t xml:space="preserve">. . . </w:t>
            </w:r>
          </w:p>
          <w:p w14:paraId="11E997D9" w14:textId="77777777" w:rsidR="00B201AB" w:rsidRPr="00B201AB" w:rsidRDefault="00B201AB" w:rsidP="00B201AB">
            <w:pPr>
              <w:widowControl w:val="0"/>
              <w:tabs>
                <w:tab w:val="left" w:pos="3969"/>
              </w:tabs>
              <w:suppressAutoHyphens/>
              <w:autoSpaceDN w:val="0"/>
              <w:spacing w:after="0" w:line="240" w:lineRule="exact"/>
              <w:ind w:left="0" w:right="0" w:firstLine="0"/>
              <w:jc w:val="left"/>
              <w:textAlignment w:val="baseline"/>
              <w:rPr>
                <w:rFonts w:eastAsia="Arial Unicode MS"/>
                <w:color w:val="auto"/>
                <w:kern w:val="3"/>
                <w:szCs w:val="22"/>
                <w14:ligatures w14:val="none"/>
              </w:rPr>
            </w:pPr>
          </w:p>
          <w:p w14:paraId="49730BAA" w14:textId="77777777" w:rsidR="00B201AB" w:rsidRPr="00B201AB" w:rsidRDefault="00B201AB" w:rsidP="00B201AB">
            <w:pPr>
              <w:widowControl w:val="0"/>
              <w:suppressAutoHyphens/>
              <w:autoSpaceDN w:val="0"/>
              <w:spacing w:after="0" w:line="240" w:lineRule="auto"/>
              <w:ind w:left="0" w:right="0" w:firstLine="0"/>
              <w:jc w:val="left"/>
              <w:textAlignment w:val="baseline"/>
              <w:rPr>
                <w:rFonts w:ascii="Times New Roman" w:eastAsia="Arial Unicode MS" w:hAnsi="Times New Roman" w:cs="Tahoma"/>
                <w:color w:val="auto"/>
                <w:kern w:val="3"/>
                <w:sz w:val="24"/>
                <w14:ligatures w14:val="none"/>
              </w:rPr>
            </w:pPr>
            <w:r w:rsidRPr="00B201AB">
              <w:rPr>
                <w:rFonts w:eastAsia="Arial Unicode MS"/>
                <w:color w:val="auto"/>
                <w:kern w:val="3"/>
                <w:szCs w:val="22"/>
                <w14:ligatures w14:val="none"/>
              </w:rPr>
              <w:t xml:space="preserve">- </w:t>
            </w:r>
            <w:r w:rsidRPr="00B201AB">
              <w:rPr>
                <w:rFonts w:eastAsia="Arial Unicode MS"/>
                <w:b/>
                <w:color w:val="auto"/>
                <w:kern w:val="3"/>
                <w:szCs w:val="22"/>
                <w14:ligatures w14:val="none"/>
              </w:rPr>
              <w:t>inscrite au registre du commerce de</w:t>
            </w:r>
            <w:r w:rsidRPr="00B201AB">
              <w:rPr>
                <w:rFonts w:eastAsia="Arial Unicode MS"/>
                <w:color w:val="auto"/>
                <w:kern w:val="3"/>
                <w:szCs w:val="22"/>
                <w14:ligatures w14:val="none"/>
              </w:rPr>
              <w:tab/>
              <w:t xml:space="preserve">. . . . . . . . . . . . . . . . . . . . . . . . . . . . . . . . . . . . . . . . . . . . . . . . . . . . . . . . . </w:t>
            </w:r>
            <w:proofErr w:type="gramStart"/>
            <w:r w:rsidRPr="00B201AB">
              <w:rPr>
                <w:rFonts w:eastAsia="Arial Unicode MS"/>
                <w:color w:val="auto"/>
                <w:kern w:val="3"/>
                <w:szCs w:val="22"/>
                <w14:ligatures w14:val="none"/>
              </w:rPr>
              <w:t>. . . .</w:t>
            </w:r>
            <w:proofErr w:type="gramEnd"/>
            <w:r w:rsidRPr="00B201AB">
              <w:rPr>
                <w:rFonts w:eastAsia="Arial Unicode MS"/>
                <w:color w:val="auto"/>
                <w:kern w:val="3"/>
                <w:szCs w:val="22"/>
                <w14:ligatures w14:val="none"/>
              </w:rPr>
              <w:t xml:space="preserve"> </w:t>
            </w:r>
          </w:p>
          <w:p w14:paraId="5D935C90" w14:textId="77777777" w:rsidR="00B201AB" w:rsidRPr="00B201AB" w:rsidRDefault="00B201AB" w:rsidP="00B201AB">
            <w:pPr>
              <w:widowControl w:val="0"/>
              <w:tabs>
                <w:tab w:val="left" w:pos="3969"/>
              </w:tabs>
              <w:suppressAutoHyphens/>
              <w:autoSpaceDN w:val="0"/>
              <w:spacing w:after="0" w:line="240" w:lineRule="exact"/>
              <w:ind w:left="0" w:right="0" w:firstLine="0"/>
              <w:jc w:val="left"/>
              <w:textAlignment w:val="baseline"/>
              <w:rPr>
                <w:rFonts w:eastAsia="Arial Unicode MS"/>
                <w:color w:val="auto"/>
                <w:kern w:val="3"/>
                <w:szCs w:val="22"/>
                <w14:ligatures w14:val="none"/>
              </w:rPr>
            </w:pPr>
          </w:p>
          <w:p w14:paraId="7952D80D" w14:textId="77777777" w:rsidR="00B201AB" w:rsidRPr="00B201AB" w:rsidRDefault="00B201AB" w:rsidP="00B201AB">
            <w:pPr>
              <w:widowControl w:val="0"/>
              <w:tabs>
                <w:tab w:val="left" w:pos="3969"/>
              </w:tabs>
              <w:suppressAutoHyphens/>
              <w:autoSpaceDN w:val="0"/>
              <w:spacing w:after="0" w:line="240" w:lineRule="exact"/>
              <w:ind w:left="0" w:right="0" w:firstLine="0"/>
              <w:jc w:val="left"/>
              <w:textAlignment w:val="baseline"/>
              <w:rPr>
                <w:rFonts w:ascii="Times New Roman" w:eastAsia="Arial Unicode MS" w:hAnsi="Times New Roman" w:cs="Tahoma"/>
                <w:color w:val="auto"/>
                <w:kern w:val="3"/>
                <w:sz w:val="24"/>
                <w14:ligatures w14:val="none"/>
              </w:rPr>
            </w:pPr>
            <w:r w:rsidRPr="00B201AB">
              <w:rPr>
                <w:rFonts w:eastAsia="Arial Unicode MS"/>
                <w:color w:val="auto"/>
                <w:kern w:val="3"/>
                <w:szCs w:val="22"/>
                <w14:ligatures w14:val="none"/>
              </w:rPr>
              <w:t xml:space="preserve">- </w:t>
            </w:r>
            <w:r w:rsidRPr="00B201AB">
              <w:rPr>
                <w:rFonts w:eastAsia="Arial Unicode MS"/>
                <w:b/>
                <w:color w:val="auto"/>
                <w:kern w:val="3"/>
                <w:szCs w:val="22"/>
                <w14:ligatures w14:val="none"/>
              </w:rPr>
              <w:t>sous le numéro</w:t>
            </w:r>
            <w:r w:rsidRPr="00B201AB">
              <w:rPr>
                <w:rFonts w:eastAsia="Arial Unicode MS"/>
                <w:color w:val="auto"/>
                <w:kern w:val="3"/>
                <w:szCs w:val="22"/>
                <w14:ligatures w14:val="none"/>
              </w:rPr>
              <w:tab/>
              <w:t xml:space="preserve">. . . . . . . . . . . . . . . . . . . . . . . . . . . . . . . . . . . . . . . . . . . . . . . . . . . . . . . . . </w:t>
            </w:r>
          </w:p>
          <w:p w14:paraId="7A375F75" w14:textId="77777777" w:rsidR="00B201AB" w:rsidRPr="00B201AB" w:rsidRDefault="00B201AB" w:rsidP="00B201AB">
            <w:pPr>
              <w:widowControl w:val="0"/>
              <w:tabs>
                <w:tab w:val="left" w:pos="3969"/>
              </w:tabs>
              <w:suppressAutoHyphens/>
              <w:autoSpaceDN w:val="0"/>
              <w:spacing w:after="0" w:line="240" w:lineRule="exact"/>
              <w:ind w:left="0" w:right="0" w:firstLine="0"/>
              <w:jc w:val="left"/>
              <w:textAlignment w:val="baseline"/>
              <w:rPr>
                <w:rFonts w:eastAsia="Arial Unicode MS"/>
                <w:color w:val="auto"/>
                <w:kern w:val="3"/>
                <w:szCs w:val="22"/>
                <w14:ligatures w14:val="none"/>
              </w:rPr>
            </w:pPr>
          </w:p>
          <w:p w14:paraId="39560BB5" w14:textId="77777777" w:rsidR="00B201AB" w:rsidRPr="00B201AB" w:rsidRDefault="00B201AB" w:rsidP="00B201AB">
            <w:pPr>
              <w:widowControl w:val="0"/>
              <w:tabs>
                <w:tab w:val="left" w:pos="3969"/>
              </w:tabs>
              <w:suppressAutoHyphens/>
              <w:autoSpaceDN w:val="0"/>
              <w:spacing w:after="0" w:line="240" w:lineRule="exact"/>
              <w:ind w:left="0" w:right="0" w:firstLine="0"/>
              <w:jc w:val="left"/>
              <w:textAlignment w:val="baseline"/>
              <w:rPr>
                <w:rFonts w:ascii="Times New Roman" w:eastAsia="Arial Unicode MS" w:hAnsi="Times New Roman" w:cs="Tahoma"/>
                <w:color w:val="auto"/>
                <w:kern w:val="3"/>
                <w:sz w:val="24"/>
                <w14:ligatures w14:val="none"/>
              </w:rPr>
            </w:pPr>
            <w:r w:rsidRPr="00B201AB">
              <w:rPr>
                <w:rFonts w:eastAsia="Arial Unicode MS"/>
                <w:color w:val="auto"/>
                <w:kern w:val="3"/>
                <w:szCs w:val="22"/>
                <w14:ligatures w14:val="none"/>
              </w:rPr>
              <w:t xml:space="preserve">- </w:t>
            </w:r>
            <w:r w:rsidRPr="00B201AB">
              <w:rPr>
                <w:rFonts w:eastAsia="Arial Unicode MS"/>
                <w:b/>
                <w:color w:val="auto"/>
                <w:kern w:val="3"/>
                <w:szCs w:val="22"/>
                <w14:ligatures w14:val="none"/>
              </w:rPr>
              <w:t>et immatriculé à l'INSEE sous le n° SIRET</w:t>
            </w:r>
            <w:r w:rsidRPr="00B201AB">
              <w:rPr>
                <w:rFonts w:eastAsia="Arial Unicode MS"/>
                <w:color w:val="auto"/>
                <w:kern w:val="3"/>
                <w:szCs w:val="22"/>
                <w14:ligatures w14:val="none"/>
              </w:rPr>
              <w:tab/>
              <w:t xml:space="preserve">. . . . . . . . . . . . . . . . . . . . . . . . . . . . . . . . . . . . . . . . . . . . . . . . . . . </w:t>
            </w:r>
            <w:proofErr w:type="gramStart"/>
            <w:r w:rsidRPr="00B201AB">
              <w:rPr>
                <w:rFonts w:eastAsia="Arial Unicode MS"/>
                <w:color w:val="auto"/>
                <w:kern w:val="3"/>
                <w:szCs w:val="22"/>
                <w14:ligatures w14:val="none"/>
              </w:rPr>
              <w:t>. . . .</w:t>
            </w:r>
            <w:proofErr w:type="gramEnd"/>
            <w:r w:rsidRPr="00B201AB">
              <w:rPr>
                <w:rFonts w:eastAsia="Arial Unicode MS"/>
                <w:color w:val="auto"/>
                <w:kern w:val="3"/>
                <w:szCs w:val="22"/>
                <w14:ligatures w14:val="none"/>
              </w:rPr>
              <w:t xml:space="preserve"> .</w:t>
            </w:r>
          </w:p>
          <w:p w14:paraId="350BF080" w14:textId="77777777" w:rsidR="00B201AB" w:rsidRPr="00B201AB" w:rsidRDefault="00B201AB" w:rsidP="00B201AB">
            <w:pPr>
              <w:widowControl w:val="0"/>
              <w:tabs>
                <w:tab w:val="left" w:pos="3969"/>
              </w:tabs>
              <w:suppressAutoHyphens/>
              <w:autoSpaceDN w:val="0"/>
              <w:spacing w:after="0" w:line="240" w:lineRule="exact"/>
              <w:ind w:left="0" w:right="0" w:firstLine="0"/>
              <w:jc w:val="left"/>
              <w:textAlignment w:val="baseline"/>
              <w:rPr>
                <w:rFonts w:eastAsia="Arial Unicode MS"/>
                <w:color w:val="auto"/>
                <w:kern w:val="3"/>
                <w:szCs w:val="22"/>
                <w14:ligatures w14:val="none"/>
              </w:rPr>
            </w:pPr>
          </w:p>
          <w:p w14:paraId="26163EDC" w14:textId="77777777" w:rsidR="00B201AB" w:rsidRPr="00B201AB" w:rsidRDefault="00B201AB" w:rsidP="00B201AB">
            <w:pPr>
              <w:widowControl w:val="0"/>
              <w:tabs>
                <w:tab w:val="left" w:pos="3969"/>
              </w:tabs>
              <w:suppressAutoHyphens/>
              <w:autoSpaceDN w:val="0"/>
              <w:spacing w:after="0" w:line="240" w:lineRule="exact"/>
              <w:ind w:left="0" w:right="0" w:firstLine="0"/>
              <w:jc w:val="left"/>
              <w:textAlignment w:val="baseline"/>
              <w:rPr>
                <w:rFonts w:ascii="Times New Roman" w:eastAsia="Arial Unicode MS" w:hAnsi="Times New Roman" w:cs="Tahoma"/>
                <w:color w:val="auto"/>
                <w:kern w:val="3"/>
                <w:sz w:val="24"/>
                <w14:ligatures w14:val="none"/>
              </w:rPr>
            </w:pPr>
            <w:r w:rsidRPr="00B201AB">
              <w:rPr>
                <w:rFonts w:eastAsia="Arial Unicode MS"/>
                <w:b/>
                <w:color w:val="auto"/>
                <w:kern w:val="3"/>
                <w:szCs w:val="22"/>
                <w14:ligatures w14:val="none"/>
              </w:rPr>
              <w:t>- Code APE</w:t>
            </w:r>
            <w:r w:rsidRPr="00B201AB">
              <w:rPr>
                <w:rFonts w:eastAsia="Arial Unicode MS"/>
                <w:color w:val="auto"/>
                <w:kern w:val="3"/>
                <w:szCs w:val="22"/>
                <w14:ligatures w14:val="none"/>
              </w:rPr>
              <w:tab/>
              <w:t xml:space="preserve">. . . . . . . . . . . . . . . . . . . . . . . . . . . . . . . . . . . . . . . . . . . . . </w:t>
            </w:r>
            <w:proofErr w:type="gramStart"/>
            <w:r w:rsidRPr="00B201AB">
              <w:rPr>
                <w:rFonts w:eastAsia="Arial Unicode MS"/>
                <w:color w:val="auto"/>
                <w:kern w:val="3"/>
                <w:szCs w:val="22"/>
                <w14:ligatures w14:val="none"/>
              </w:rPr>
              <w:t>. . . .</w:t>
            </w:r>
            <w:proofErr w:type="gramEnd"/>
          </w:p>
          <w:p w14:paraId="3E764807" w14:textId="77777777" w:rsidR="00B201AB" w:rsidRPr="00B201AB" w:rsidRDefault="00B201AB" w:rsidP="00B201AB">
            <w:pPr>
              <w:widowControl w:val="0"/>
              <w:tabs>
                <w:tab w:val="left" w:pos="3969"/>
              </w:tabs>
              <w:suppressAutoHyphens/>
              <w:autoSpaceDN w:val="0"/>
              <w:spacing w:after="0" w:line="240" w:lineRule="exact"/>
              <w:ind w:left="0" w:right="0" w:firstLine="0"/>
              <w:jc w:val="left"/>
              <w:textAlignment w:val="baseline"/>
              <w:rPr>
                <w:rFonts w:eastAsia="Arial Unicode MS"/>
                <w:color w:val="auto"/>
                <w:kern w:val="3"/>
                <w:szCs w:val="22"/>
                <w14:ligatures w14:val="none"/>
              </w:rPr>
            </w:pPr>
          </w:p>
          <w:p w14:paraId="5AB600AB" w14:textId="77777777" w:rsidR="00B201AB" w:rsidRPr="00B201AB" w:rsidRDefault="00B201AB" w:rsidP="00B201AB">
            <w:pPr>
              <w:widowControl w:val="0"/>
              <w:tabs>
                <w:tab w:val="left" w:pos="3969"/>
              </w:tabs>
              <w:suppressAutoHyphens/>
              <w:autoSpaceDN w:val="0"/>
              <w:spacing w:after="0" w:line="240" w:lineRule="exact"/>
              <w:ind w:left="0" w:right="0" w:firstLine="0"/>
              <w:jc w:val="left"/>
              <w:textAlignment w:val="baseline"/>
              <w:rPr>
                <w:rFonts w:ascii="Times New Roman" w:eastAsia="Arial Unicode MS" w:hAnsi="Times New Roman" w:cs="Tahoma"/>
                <w:color w:val="auto"/>
                <w:kern w:val="3"/>
                <w:sz w:val="24"/>
                <w14:ligatures w14:val="none"/>
              </w:rPr>
            </w:pPr>
            <w:r w:rsidRPr="00B201AB">
              <w:rPr>
                <w:rFonts w:eastAsia="Arial Unicode MS"/>
                <w:b/>
                <w:color w:val="auto"/>
                <w:kern w:val="3"/>
                <w:szCs w:val="22"/>
                <w14:ligatures w14:val="none"/>
              </w:rPr>
              <w:t>- Courriel</w:t>
            </w:r>
            <w:r w:rsidRPr="00B201AB">
              <w:rPr>
                <w:rFonts w:eastAsia="Arial Unicode MS"/>
                <w:color w:val="auto"/>
                <w:kern w:val="3"/>
                <w:szCs w:val="22"/>
                <w14:ligatures w14:val="none"/>
              </w:rPr>
              <w:tab/>
              <w:t>. . . . . . . . . . . . . . . . . . . . . . . . . . . . . . . . . . . . . . . . . . . . . . . . . . . . . .</w:t>
            </w:r>
          </w:p>
          <w:p w14:paraId="13448EF1" w14:textId="77777777" w:rsidR="00B201AB" w:rsidRPr="00B201AB" w:rsidRDefault="00B201AB" w:rsidP="00B201AB">
            <w:pPr>
              <w:widowControl w:val="0"/>
              <w:tabs>
                <w:tab w:val="left" w:pos="3969"/>
              </w:tabs>
              <w:suppressAutoHyphens/>
              <w:autoSpaceDN w:val="0"/>
              <w:spacing w:after="0" w:line="240" w:lineRule="exact"/>
              <w:ind w:left="0" w:right="0" w:firstLine="0"/>
              <w:jc w:val="left"/>
              <w:textAlignment w:val="baseline"/>
              <w:rPr>
                <w:rFonts w:eastAsia="Arial Unicode MS"/>
                <w:color w:val="auto"/>
                <w:kern w:val="3"/>
                <w:szCs w:val="22"/>
                <w14:ligatures w14:val="none"/>
              </w:rPr>
            </w:pPr>
          </w:p>
          <w:p w14:paraId="482C7FD4" w14:textId="77777777" w:rsidR="00B201AB" w:rsidRPr="00B201AB" w:rsidRDefault="00B201AB" w:rsidP="00B201AB">
            <w:pPr>
              <w:widowControl w:val="0"/>
              <w:tabs>
                <w:tab w:val="left" w:pos="3969"/>
              </w:tabs>
              <w:suppressAutoHyphens/>
              <w:autoSpaceDN w:val="0"/>
              <w:spacing w:after="0" w:line="240" w:lineRule="exact"/>
              <w:ind w:left="0" w:right="0" w:firstLine="0"/>
              <w:jc w:val="left"/>
              <w:textAlignment w:val="baseline"/>
              <w:rPr>
                <w:rFonts w:ascii="Times New Roman" w:eastAsia="Arial Unicode MS" w:hAnsi="Times New Roman" w:cs="Tahoma"/>
                <w:color w:val="auto"/>
                <w:kern w:val="3"/>
                <w:sz w:val="24"/>
                <w14:ligatures w14:val="none"/>
              </w:rPr>
            </w:pPr>
            <w:r w:rsidRPr="00B201AB">
              <w:rPr>
                <w:rFonts w:eastAsia="Arial Unicode MS"/>
                <w:color w:val="auto"/>
                <w:kern w:val="3"/>
                <w:szCs w:val="22"/>
                <w14:ligatures w14:val="none"/>
              </w:rPr>
              <w:t>-</w:t>
            </w:r>
            <w:r w:rsidRPr="00B201AB">
              <w:rPr>
                <w:rFonts w:eastAsia="Arial Unicode MS"/>
                <w:b/>
                <w:color w:val="auto"/>
                <w:kern w:val="3"/>
                <w:szCs w:val="22"/>
                <w14:ligatures w14:val="none"/>
              </w:rPr>
              <w:t xml:space="preserve"> Téléphone </w:t>
            </w:r>
            <w:r w:rsidRPr="00B201AB">
              <w:rPr>
                <w:rFonts w:eastAsia="Arial Unicode MS"/>
                <w:color w:val="auto"/>
                <w:kern w:val="3"/>
                <w:szCs w:val="22"/>
                <w14:ligatures w14:val="none"/>
              </w:rPr>
              <w:t xml:space="preserve">                                                            . . . . . . . . . . . . . . . . . . . . . . . . . . . . . . . . . . . . . . . . . . . . . . . . . . . . . .</w:t>
            </w:r>
          </w:p>
          <w:p w14:paraId="6E30BE68" w14:textId="77777777" w:rsidR="00B201AB" w:rsidRPr="00B201AB" w:rsidRDefault="00B201AB" w:rsidP="00B201AB">
            <w:pPr>
              <w:widowControl w:val="0"/>
              <w:tabs>
                <w:tab w:val="left" w:pos="3969"/>
              </w:tabs>
              <w:suppressAutoHyphens/>
              <w:autoSpaceDN w:val="0"/>
              <w:spacing w:after="0" w:line="240" w:lineRule="exact"/>
              <w:ind w:left="0" w:right="0" w:firstLine="0"/>
              <w:jc w:val="left"/>
              <w:textAlignment w:val="baseline"/>
              <w:rPr>
                <w:rFonts w:ascii="Times New Roman" w:eastAsia="Arial Unicode MS" w:hAnsi="Times New Roman" w:cs="Tahoma"/>
                <w:color w:val="auto"/>
                <w:kern w:val="3"/>
                <w:sz w:val="24"/>
                <w14:ligatures w14:val="none"/>
              </w:rPr>
            </w:pPr>
            <w:r w:rsidRPr="00B201AB">
              <w:rPr>
                <w:rFonts w:eastAsia="Arial Unicode MS"/>
                <w:color w:val="auto"/>
                <w:kern w:val="3"/>
                <w:szCs w:val="22"/>
                <w14:ligatures w14:val="none"/>
              </w:rPr>
              <w:t xml:space="preserve">          </w:t>
            </w:r>
          </w:p>
        </w:tc>
      </w:tr>
      <w:tr w:rsidR="00B201AB" w:rsidRPr="00B201AB" w14:paraId="7CFD3692" w14:textId="77777777" w:rsidTr="0063592E">
        <w:trPr>
          <w:trHeight w:val="353"/>
        </w:trPr>
        <w:tc>
          <w:tcPr>
            <w:tcW w:w="1006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1F969DA"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b/>
                <w:color w:val="auto"/>
                <w:kern w:val="3"/>
                <w:szCs w:val="22"/>
                <w14:ligatures w14:val="none"/>
              </w:rPr>
            </w:pPr>
            <w:r w:rsidRPr="00B201AB">
              <w:rPr>
                <w:rFonts w:eastAsia="Arial Unicode MS"/>
                <w:b/>
                <w:color w:val="auto"/>
                <w:kern w:val="3"/>
                <w:szCs w:val="22"/>
                <w14:ligatures w14:val="none"/>
              </w:rPr>
              <w:t xml:space="preserve">COTRAITANT 1 </w:t>
            </w:r>
          </w:p>
          <w:p w14:paraId="085EB38E"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b/>
                <w:color w:val="auto"/>
                <w:kern w:val="3"/>
                <w:szCs w:val="22"/>
                <w14:ligatures w14:val="none"/>
              </w:rPr>
            </w:pPr>
          </w:p>
          <w:p w14:paraId="341AFCAB" w14:textId="77777777" w:rsidR="00B201AB" w:rsidRPr="00B201AB" w:rsidRDefault="00B201AB" w:rsidP="00B201AB">
            <w:pPr>
              <w:widowControl w:val="0"/>
              <w:tabs>
                <w:tab w:val="left" w:pos="3969"/>
              </w:tabs>
              <w:suppressAutoHyphens/>
              <w:autoSpaceDN w:val="0"/>
              <w:spacing w:after="0" w:line="240" w:lineRule="exact"/>
              <w:ind w:left="0" w:right="0" w:firstLine="0"/>
              <w:jc w:val="left"/>
              <w:textAlignment w:val="baseline"/>
              <w:rPr>
                <w:rFonts w:ascii="Times New Roman" w:eastAsia="Arial Unicode MS" w:hAnsi="Times New Roman" w:cs="Tahoma"/>
                <w:color w:val="auto"/>
                <w:kern w:val="3"/>
                <w:sz w:val="24"/>
                <w14:ligatures w14:val="none"/>
              </w:rPr>
            </w:pPr>
            <w:r w:rsidRPr="00B201AB">
              <w:rPr>
                <w:rFonts w:eastAsia="Arial Unicode MS"/>
                <w:b/>
                <w:color w:val="auto"/>
                <w:kern w:val="3"/>
                <w:szCs w:val="22"/>
                <w14:ligatures w14:val="none"/>
              </w:rPr>
              <w:t>- Nom commercial</w:t>
            </w:r>
            <w:r w:rsidRPr="00B201AB">
              <w:rPr>
                <w:rFonts w:eastAsia="Arial Unicode MS"/>
                <w:color w:val="auto"/>
                <w:kern w:val="3"/>
                <w:szCs w:val="22"/>
                <w14:ligatures w14:val="none"/>
              </w:rPr>
              <w:tab/>
              <w:t>. . . . . . . . . . . . . . . . . . . . . . . . . . . . . . . . . . . . . . . . . . . . . . . . . . . . . . . . .</w:t>
            </w:r>
          </w:p>
          <w:p w14:paraId="0A5BFACD" w14:textId="77777777" w:rsidR="00B201AB" w:rsidRPr="00B201AB" w:rsidRDefault="00B201AB" w:rsidP="00B201AB">
            <w:pPr>
              <w:widowControl w:val="0"/>
              <w:tabs>
                <w:tab w:val="left" w:pos="3969"/>
              </w:tabs>
              <w:suppressAutoHyphens/>
              <w:autoSpaceDN w:val="0"/>
              <w:spacing w:after="0" w:line="240" w:lineRule="exact"/>
              <w:ind w:left="0" w:right="0" w:firstLine="0"/>
              <w:jc w:val="left"/>
              <w:textAlignment w:val="baseline"/>
              <w:rPr>
                <w:rFonts w:eastAsia="Arial Unicode MS"/>
                <w:color w:val="auto"/>
                <w:kern w:val="3"/>
                <w:szCs w:val="22"/>
                <w14:ligatures w14:val="none"/>
              </w:rPr>
            </w:pPr>
          </w:p>
          <w:p w14:paraId="05B13350" w14:textId="77777777" w:rsidR="00B201AB" w:rsidRPr="00B201AB" w:rsidRDefault="00B201AB" w:rsidP="00B201AB">
            <w:pPr>
              <w:widowControl w:val="0"/>
              <w:tabs>
                <w:tab w:val="left" w:pos="3969"/>
              </w:tabs>
              <w:suppressAutoHyphens/>
              <w:autoSpaceDN w:val="0"/>
              <w:spacing w:after="0" w:line="240" w:lineRule="exact"/>
              <w:ind w:left="0" w:right="0" w:firstLine="0"/>
              <w:jc w:val="left"/>
              <w:textAlignment w:val="baseline"/>
              <w:rPr>
                <w:rFonts w:ascii="Times New Roman" w:eastAsia="Arial Unicode MS" w:hAnsi="Times New Roman" w:cs="Tahoma"/>
                <w:color w:val="auto"/>
                <w:kern w:val="3"/>
                <w:sz w:val="24"/>
                <w14:ligatures w14:val="none"/>
              </w:rPr>
            </w:pPr>
            <w:r w:rsidRPr="00B201AB">
              <w:rPr>
                <w:rFonts w:eastAsia="Arial Unicode MS"/>
                <w:b/>
                <w:color w:val="auto"/>
                <w:kern w:val="3"/>
                <w:szCs w:val="22"/>
                <w14:ligatures w14:val="none"/>
              </w:rPr>
              <w:t>- Dénomination sociale</w:t>
            </w:r>
            <w:r w:rsidRPr="00B201AB">
              <w:rPr>
                <w:rFonts w:eastAsia="Arial Unicode MS"/>
                <w:color w:val="auto"/>
                <w:kern w:val="3"/>
                <w:szCs w:val="22"/>
                <w14:ligatures w14:val="none"/>
              </w:rPr>
              <w:tab/>
              <w:t xml:space="preserve">. . . . . . . . . . . . . . . . . . . . . . . . . . . . . . . . . . . . . . . . . . . . . . . . . . . </w:t>
            </w:r>
            <w:proofErr w:type="gramStart"/>
            <w:r w:rsidRPr="00B201AB">
              <w:rPr>
                <w:rFonts w:eastAsia="Arial Unicode MS"/>
                <w:color w:val="auto"/>
                <w:kern w:val="3"/>
                <w:szCs w:val="22"/>
                <w14:ligatures w14:val="none"/>
              </w:rPr>
              <w:t>. .</w:t>
            </w:r>
            <w:r w:rsidRPr="00B201AB">
              <w:rPr>
                <w:rFonts w:ascii="Times New Roman" w:eastAsia="Arial Unicode MS" w:hAnsi="Times New Roman" w:cs="Tahoma"/>
                <w:color w:val="auto"/>
                <w:kern w:val="3"/>
                <w:sz w:val="24"/>
                <w14:ligatures w14:val="none"/>
              </w:rPr>
              <w:t xml:space="preserve"> </w:t>
            </w:r>
            <w:r w:rsidRPr="00B201AB">
              <w:rPr>
                <w:rFonts w:eastAsia="Arial Unicode MS"/>
                <w:color w:val="auto"/>
                <w:kern w:val="3"/>
                <w:szCs w:val="22"/>
                <w14:ligatures w14:val="none"/>
              </w:rPr>
              <w:t>. .</w:t>
            </w:r>
            <w:proofErr w:type="gramEnd"/>
            <w:r w:rsidRPr="00B201AB">
              <w:rPr>
                <w:rFonts w:eastAsia="Arial Unicode MS"/>
                <w:color w:val="auto"/>
                <w:kern w:val="3"/>
                <w:szCs w:val="22"/>
                <w14:ligatures w14:val="none"/>
              </w:rPr>
              <w:t xml:space="preserve"> . </w:t>
            </w:r>
          </w:p>
          <w:p w14:paraId="7A0A374F" w14:textId="77777777" w:rsidR="00B201AB" w:rsidRPr="00B201AB" w:rsidRDefault="00B201AB" w:rsidP="00B201AB">
            <w:pPr>
              <w:widowControl w:val="0"/>
              <w:tabs>
                <w:tab w:val="left" w:pos="3969"/>
              </w:tabs>
              <w:suppressAutoHyphens/>
              <w:autoSpaceDN w:val="0"/>
              <w:spacing w:after="0" w:line="240" w:lineRule="exact"/>
              <w:ind w:left="0" w:right="0" w:firstLine="0"/>
              <w:jc w:val="left"/>
              <w:textAlignment w:val="baseline"/>
              <w:rPr>
                <w:rFonts w:ascii="Times New Roman" w:eastAsia="Arial Unicode MS" w:hAnsi="Times New Roman" w:cs="Tahoma"/>
                <w:color w:val="auto"/>
                <w:kern w:val="3"/>
                <w:sz w:val="24"/>
                <w14:ligatures w14:val="none"/>
              </w:rPr>
            </w:pPr>
            <w:r w:rsidRPr="00B201AB">
              <w:rPr>
                <w:rFonts w:eastAsia="Arial Unicode MS"/>
                <w:color w:val="auto"/>
                <w:kern w:val="3"/>
                <w:szCs w:val="22"/>
                <w14:ligatures w14:val="none"/>
              </w:rPr>
              <w:tab/>
              <w:t>. . . . . . . . . . . . . . . . . . . . . . . . . . . . . . . . . . . . . . . . . . . . . . . . . . . . .</w:t>
            </w:r>
            <w:r w:rsidRPr="00B201AB">
              <w:rPr>
                <w:rFonts w:ascii="Times New Roman" w:eastAsia="Arial Unicode MS" w:hAnsi="Times New Roman" w:cs="Tahoma"/>
                <w:color w:val="auto"/>
                <w:kern w:val="3"/>
                <w:sz w:val="24"/>
                <w14:ligatures w14:val="none"/>
              </w:rPr>
              <w:t xml:space="preserve"> </w:t>
            </w:r>
            <w:r w:rsidRPr="00B201AB">
              <w:rPr>
                <w:rFonts w:eastAsia="Arial Unicode MS"/>
                <w:color w:val="auto"/>
                <w:kern w:val="3"/>
                <w:szCs w:val="22"/>
                <w14:ligatures w14:val="none"/>
              </w:rPr>
              <w:t xml:space="preserve">. . . </w:t>
            </w:r>
          </w:p>
          <w:p w14:paraId="74F8DB31" w14:textId="77777777" w:rsidR="00B201AB" w:rsidRPr="00B201AB" w:rsidRDefault="00B201AB" w:rsidP="00B201AB">
            <w:pPr>
              <w:widowControl w:val="0"/>
              <w:tabs>
                <w:tab w:val="left" w:pos="3969"/>
              </w:tabs>
              <w:suppressAutoHyphens/>
              <w:autoSpaceDN w:val="0"/>
              <w:spacing w:after="0" w:line="240" w:lineRule="exact"/>
              <w:ind w:left="0" w:right="0" w:firstLine="0"/>
              <w:jc w:val="left"/>
              <w:textAlignment w:val="baseline"/>
              <w:rPr>
                <w:rFonts w:eastAsia="Arial Unicode MS"/>
                <w:color w:val="auto"/>
                <w:kern w:val="3"/>
                <w:szCs w:val="22"/>
                <w14:ligatures w14:val="none"/>
              </w:rPr>
            </w:pPr>
          </w:p>
          <w:p w14:paraId="09FDCCA2" w14:textId="77777777" w:rsidR="00B201AB" w:rsidRPr="00B201AB" w:rsidRDefault="00B201AB" w:rsidP="00B201AB">
            <w:pPr>
              <w:widowControl w:val="0"/>
              <w:tabs>
                <w:tab w:val="left" w:pos="3969"/>
              </w:tabs>
              <w:suppressAutoHyphens/>
              <w:autoSpaceDN w:val="0"/>
              <w:spacing w:after="0" w:line="240" w:lineRule="exact"/>
              <w:ind w:left="0" w:right="0" w:firstLine="0"/>
              <w:jc w:val="left"/>
              <w:textAlignment w:val="baseline"/>
              <w:rPr>
                <w:rFonts w:ascii="Times New Roman" w:eastAsia="Arial Unicode MS" w:hAnsi="Times New Roman" w:cs="Tahoma"/>
                <w:color w:val="auto"/>
                <w:kern w:val="3"/>
                <w:sz w:val="24"/>
                <w14:ligatures w14:val="none"/>
              </w:rPr>
            </w:pPr>
            <w:r w:rsidRPr="00B201AB">
              <w:rPr>
                <w:rFonts w:eastAsia="Arial Unicode MS"/>
                <w:color w:val="auto"/>
                <w:kern w:val="3"/>
                <w:szCs w:val="22"/>
                <w14:ligatures w14:val="none"/>
              </w:rPr>
              <w:t xml:space="preserve">- </w:t>
            </w:r>
            <w:r w:rsidRPr="00B201AB">
              <w:rPr>
                <w:rFonts w:eastAsia="Arial Unicode MS"/>
                <w:b/>
                <w:color w:val="auto"/>
                <w:kern w:val="3"/>
                <w:szCs w:val="22"/>
                <w14:ligatures w14:val="none"/>
              </w:rPr>
              <w:t>dont l'adresse du siège social est</w:t>
            </w:r>
            <w:r w:rsidRPr="00B201AB">
              <w:rPr>
                <w:rFonts w:eastAsia="Arial Unicode MS"/>
                <w:color w:val="auto"/>
                <w:kern w:val="3"/>
                <w:szCs w:val="22"/>
                <w14:ligatures w14:val="none"/>
              </w:rPr>
              <w:tab/>
              <w:t xml:space="preserve">. . . . . . . . . . . . . . . . . . . . . . . . . . . . . . . . . . . . . . . . . . . . . . . . . . . </w:t>
            </w:r>
            <w:proofErr w:type="gramStart"/>
            <w:r w:rsidRPr="00B201AB">
              <w:rPr>
                <w:rFonts w:eastAsia="Arial Unicode MS"/>
                <w:color w:val="auto"/>
                <w:kern w:val="3"/>
                <w:szCs w:val="22"/>
                <w14:ligatures w14:val="none"/>
              </w:rPr>
              <w:t>. .</w:t>
            </w:r>
            <w:r w:rsidRPr="00B201AB">
              <w:rPr>
                <w:rFonts w:ascii="Times New Roman" w:eastAsia="Arial Unicode MS" w:hAnsi="Times New Roman" w:cs="Tahoma"/>
                <w:color w:val="auto"/>
                <w:kern w:val="3"/>
                <w:sz w:val="24"/>
                <w14:ligatures w14:val="none"/>
              </w:rPr>
              <w:t xml:space="preserve"> </w:t>
            </w:r>
            <w:r w:rsidRPr="00B201AB">
              <w:rPr>
                <w:rFonts w:eastAsia="Arial Unicode MS"/>
                <w:color w:val="auto"/>
                <w:kern w:val="3"/>
                <w:szCs w:val="22"/>
                <w14:ligatures w14:val="none"/>
              </w:rPr>
              <w:t>. .</w:t>
            </w:r>
            <w:proofErr w:type="gramEnd"/>
            <w:r w:rsidRPr="00B201AB">
              <w:rPr>
                <w:rFonts w:eastAsia="Arial Unicode MS"/>
                <w:color w:val="auto"/>
                <w:kern w:val="3"/>
                <w:szCs w:val="22"/>
                <w14:ligatures w14:val="none"/>
              </w:rPr>
              <w:t xml:space="preserve"> . </w:t>
            </w:r>
          </w:p>
          <w:p w14:paraId="68A010A1" w14:textId="77777777" w:rsidR="00B201AB" w:rsidRPr="00B201AB" w:rsidRDefault="00B201AB" w:rsidP="00B201AB">
            <w:pPr>
              <w:widowControl w:val="0"/>
              <w:tabs>
                <w:tab w:val="left" w:pos="3969"/>
              </w:tabs>
              <w:suppressAutoHyphens/>
              <w:autoSpaceDN w:val="0"/>
              <w:spacing w:after="0" w:line="240" w:lineRule="exact"/>
              <w:ind w:left="0" w:right="0" w:firstLine="0"/>
              <w:jc w:val="left"/>
              <w:textAlignment w:val="baseline"/>
              <w:rPr>
                <w:rFonts w:ascii="Times New Roman" w:eastAsia="Arial Unicode MS" w:hAnsi="Times New Roman" w:cs="Tahoma"/>
                <w:color w:val="auto"/>
                <w:kern w:val="3"/>
                <w:sz w:val="24"/>
                <w14:ligatures w14:val="none"/>
              </w:rPr>
            </w:pPr>
            <w:r w:rsidRPr="00B201AB">
              <w:rPr>
                <w:rFonts w:eastAsia="Arial Unicode MS"/>
                <w:color w:val="auto"/>
                <w:kern w:val="3"/>
                <w:szCs w:val="22"/>
                <w14:ligatures w14:val="none"/>
              </w:rPr>
              <w:tab/>
              <w:t>. . . . . . . . . . . . . . . . . . . . . . . . . . . . . . . . . . . . . . . . . . . . . . . . . . . . .</w:t>
            </w:r>
            <w:r w:rsidRPr="00B201AB">
              <w:rPr>
                <w:rFonts w:ascii="Times New Roman" w:eastAsia="Arial Unicode MS" w:hAnsi="Times New Roman" w:cs="Tahoma"/>
                <w:color w:val="auto"/>
                <w:kern w:val="3"/>
                <w:sz w:val="24"/>
                <w14:ligatures w14:val="none"/>
              </w:rPr>
              <w:t xml:space="preserve"> </w:t>
            </w:r>
            <w:r w:rsidRPr="00B201AB">
              <w:rPr>
                <w:rFonts w:eastAsia="Arial Unicode MS"/>
                <w:color w:val="auto"/>
                <w:kern w:val="3"/>
                <w:szCs w:val="22"/>
                <w14:ligatures w14:val="none"/>
              </w:rPr>
              <w:t xml:space="preserve">. . . </w:t>
            </w:r>
          </w:p>
          <w:p w14:paraId="5FAAF004" w14:textId="77777777" w:rsidR="00B201AB" w:rsidRPr="00B201AB" w:rsidRDefault="00B201AB" w:rsidP="00B201AB">
            <w:pPr>
              <w:widowControl w:val="0"/>
              <w:tabs>
                <w:tab w:val="left" w:pos="3969"/>
              </w:tabs>
              <w:suppressAutoHyphens/>
              <w:autoSpaceDN w:val="0"/>
              <w:spacing w:after="0" w:line="240" w:lineRule="exact"/>
              <w:ind w:left="0" w:right="0" w:firstLine="0"/>
              <w:jc w:val="left"/>
              <w:textAlignment w:val="baseline"/>
              <w:rPr>
                <w:rFonts w:eastAsia="Arial Unicode MS"/>
                <w:color w:val="auto"/>
                <w:kern w:val="3"/>
                <w:szCs w:val="22"/>
                <w14:ligatures w14:val="none"/>
              </w:rPr>
            </w:pPr>
          </w:p>
          <w:p w14:paraId="3BC6A923" w14:textId="77777777" w:rsidR="00B201AB" w:rsidRPr="00B201AB" w:rsidRDefault="00B201AB" w:rsidP="00B201AB">
            <w:pPr>
              <w:widowControl w:val="0"/>
              <w:suppressAutoHyphens/>
              <w:autoSpaceDN w:val="0"/>
              <w:spacing w:after="0" w:line="240" w:lineRule="auto"/>
              <w:ind w:left="0" w:right="0" w:firstLine="0"/>
              <w:jc w:val="left"/>
              <w:textAlignment w:val="baseline"/>
              <w:rPr>
                <w:rFonts w:ascii="Times New Roman" w:eastAsia="Arial Unicode MS" w:hAnsi="Times New Roman" w:cs="Tahoma"/>
                <w:color w:val="auto"/>
                <w:kern w:val="3"/>
                <w:sz w:val="24"/>
                <w14:ligatures w14:val="none"/>
              </w:rPr>
            </w:pPr>
            <w:r w:rsidRPr="00B201AB">
              <w:rPr>
                <w:rFonts w:eastAsia="Arial Unicode MS"/>
                <w:color w:val="auto"/>
                <w:kern w:val="3"/>
                <w:szCs w:val="22"/>
                <w14:ligatures w14:val="none"/>
              </w:rPr>
              <w:t xml:space="preserve">- </w:t>
            </w:r>
            <w:r w:rsidRPr="00B201AB">
              <w:rPr>
                <w:rFonts w:eastAsia="Arial Unicode MS"/>
                <w:b/>
                <w:color w:val="auto"/>
                <w:kern w:val="3"/>
                <w:szCs w:val="22"/>
                <w14:ligatures w14:val="none"/>
              </w:rPr>
              <w:t>inscrite au registre du commerce de</w:t>
            </w:r>
            <w:r w:rsidRPr="00B201AB">
              <w:rPr>
                <w:rFonts w:eastAsia="Arial Unicode MS"/>
                <w:color w:val="auto"/>
                <w:kern w:val="3"/>
                <w:szCs w:val="22"/>
                <w14:ligatures w14:val="none"/>
              </w:rPr>
              <w:tab/>
              <w:t xml:space="preserve">. . . . . . . . . . . . . . . . . . . . . . . . . . . . . . . . . . . . . . . . . . . . . . . . . . . . . . . . . </w:t>
            </w:r>
            <w:proofErr w:type="gramStart"/>
            <w:r w:rsidRPr="00B201AB">
              <w:rPr>
                <w:rFonts w:eastAsia="Arial Unicode MS"/>
                <w:color w:val="auto"/>
                <w:kern w:val="3"/>
                <w:szCs w:val="22"/>
                <w14:ligatures w14:val="none"/>
              </w:rPr>
              <w:t>. . . .</w:t>
            </w:r>
            <w:proofErr w:type="gramEnd"/>
            <w:r w:rsidRPr="00B201AB">
              <w:rPr>
                <w:rFonts w:eastAsia="Arial Unicode MS"/>
                <w:color w:val="auto"/>
                <w:kern w:val="3"/>
                <w:szCs w:val="22"/>
                <w14:ligatures w14:val="none"/>
              </w:rPr>
              <w:t xml:space="preserve"> </w:t>
            </w:r>
          </w:p>
          <w:p w14:paraId="4F537BD4" w14:textId="77777777" w:rsidR="00B201AB" w:rsidRPr="00B201AB" w:rsidRDefault="00B201AB" w:rsidP="00B201AB">
            <w:pPr>
              <w:widowControl w:val="0"/>
              <w:tabs>
                <w:tab w:val="left" w:pos="3969"/>
              </w:tabs>
              <w:suppressAutoHyphens/>
              <w:autoSpaceDN w:val="0"/>
              <w:spacing w:after="0" w:line="240" w:lineRule="exact"/>
              <w:ind w:left="0" w:right="0" w:firstLine="0"/>
              <w:jc w:val="left"/>
              <w:textAlignment w:val="baseline"/>
              <w:rPr>
                <w:rFonts w:eastAsia="Arial Unicode MS"/>
                <w:color w:val="auto"/>
                <w:kern w:val="3"/>
                <w:szCs w:val="22"/>
                <w14:ligatures w14:val="none"/>
              </w:rPr>
            </w:pPr>
          </w:p>
          <w:p w14:paraId="50C2653B" w14:textId="77777777" w:rsidR="00B201AB" w:rsidRPr="00B201AB" w:rsidRDefault="00B201AB" w:rsidP="00B201AB">
            <w:pPr>
              <w:widowControl w:val="0"/>
              <w:tabs>
                <w:tab w:val="left" w:pos="3969"/>
              </w:tabs>
              <w:suppressAutoHyphens/>
              <w:autoSpaceDN w:val="0"/>
              <w:spacing w:after="0" w:line="240" w:lineRule="exact"/>
              <w:ind w:left="0" w:right="0" w:firstLine="0"/>
              <w:jc w:val="left"/>
              <w:textAlignment w:val="baseline"/>
              <w:rPr>
                <w:rFonts w:ascii="Times New Roman" w:eastAsia="Arial Unicode MS" w:hAnsi="Times New Roman" w:cs="Tahoma"/>
                <w:color w:val="auto"/>
                <w:kern w:val="3"/>
                <w:sz w:val="24"/>
                <w14:ligatures w14:val="none"/>
              </w:rPr>
            </w:pPr>
            <w:r w:rsidRPr="00B201AB">
              <w:rPr>
                <w:rFonts w:eastAsia="Arial Unicode MS"/>
                <w:color w:val="auto"/>
                <w:kern w:val="3"/>
                <w:szCs w:val="22"/>
                <w14:ligatures w14:val="none"/>
              </w:rPr>
              <w:t xml:space="preserve">- </w:t>
            </w:r>
            <w:r w:rsidRPr="00B201AB">
              <w:rPr>
                <w:rFonts w:eastAsia="Arial Unicode MS"/>
                <w:b/>
                <w:color w:val="auto"/>
                <w:kern w:val="3"/>
                <w:szCs w:val="22"/>
                <w14:ligatures w14:val="none"/>
              </w:rPr>
              <w:t>sous le numéro</w:t>
            </w:r>
            <w:r w:rsidRPr="00B201AB">
              <w:rPr>
                <w:rFonts w:eastAsia="Arial Unicode MS"/>
                <w:color w:val="auto"/>
                <w:kern w:val="3"/>
                <w:szCs w:val="22"/>
                <w14:ligatures w14:val="none"/>
              </w:rPr>
              <w:tab/>
              <w:t xml:space="preserve">. . . . . . . . . . . . . . . . . . . . . . . . . . . . . . . . . . . . . . . . . . . . . . . . . . . . . . . . . </w:t>
            </w:r>
          </w:p>
          <w:p w14:paraId="4CB273E1" w14:textId="77777777" w:rsidR="00B201AB" w:rsidRPr="00B201AB" w:rsidRDefault="00B201AB" w:rsidP="00B201AB">
            <w:pPr>
              <w:widowControl w:val="0"/>
              <w:tabs>
                <w:tab w:val="left" w:pos="3969"/>
              </w:tabs>
              <w:suppressAutoHyphens/>
              <w:autoSpaceDN w:val="0"/>
              <w:spacing w:after="0" w:line="240" w:lineRule="exact"/>
              <w:ind w:left="0" w:right="0" w:firstLine="0"/>
              <w:jc w:val="left"/>
              <w:textAlignment w:val="baseline"/>
              <w:rPr>
                <w:rFonts w:eastAsia="Arial Unicode MS"/>
                <w:color w:val="auto"/>
                <w:kern w:val="3"/>
                <w:szCs w:val="22"/>
                <w14:ligatures w14:val="none"/>
              </w:rPr>
            </w:pPr>
          </w:p>
          <w:p w14:paraId="75146AB5" w14:textId="77777777" w:rsidR="00B201AB" w:rsidRPr="00B201AB" w:rsidRDefault="00B201AB" w:rsidP="00B201AB">
            <w:pPr>
              <w:widowControl w:val="0"/>
              <w:tabs>
                <w:tab w:val="left" w:pos="3969"/>
              </w:tabs>
              <w:suppressAutoHyphens/>
              <w:autoSpaceDN w:val="0"/>
              <w:spacing w:after="0" w:line="240" w:lineRule="exact"/>
              <w:ind w:left="0" w:right="0" w:firstLine="0"/>
              <w:jc w:val="left"/>
              <w:textAlignment w:val="baseline"/>
              <w:rPr>
                <w:rFonts w:ascii="Times New Roman" w:eastAsia="Arial Unicode MS" w:hAnsi="Times New Roman" w:cs="Tahoma"/>
                <w:color w:val="auto"/>
                <w:kern w:val="3"/>
                <w:sz w:val="24"/>
                <w14:ligatures w14:val="none"/>
              </w:rPr>
            </w:pPr>
            <w:r w:rsidRPr="00B201AB">
              <w:rPr>
                <w:rFonts w:eastAsia="Arial Unicode MS"/>
                <w:color w:val="auto"/>
                <w:kern w:val="3"/>
                <w:szCs w:val="22"/>
                <w14:ligatures w14:val="none"/>
              </w:rPr>
              <w:t xml:space="preserve">- </w:t>
            </w:r>
            <w:r w:rsidRPr="00B201AB">
              <w:rPr>
                <w:rFonts w:eastAsia="Arial Unicode MS"/>
                <w:b/>
                <w:color w:val="auto"/>
                <w:kern w:val="3"/>
                <w:szCs w:val="22"/>
                <w14:ligatures w14:val="none"/>
              </w:rPr>
              <w:t>et immatriculé à l'INSEE sous le n° SIRET</w:t>
            </w:r>
            <w:r w:rsidRPr="00B201AB">
              <w:rPr>
                <w:rFonts w:eastAsia="Arial Unicode MS"/>
                <w:color w:val="auto"/>
                <w:kern w:val="3"/>
                <w:szCs w:val="22"/>
                <w14:ligatures w14:val="none"/>
              </w:rPr>
              <w:tab/>
              <w:t xml:space="preserve">. . . . . . . . . . . . . . . . . . . . . . . . . . . . . . . . . . . . . . . . . . . . . . . . . . . </w:t>
            </w:r>
            <w:proofErr w:type="gramStart"/>
            <w:r w:rsidRPr="00B201AB">
              <w:rPr>
                <w:rFonts w:eastAsia="Arial Unicode MS"/>
                <w:color w:val="auto"/>
                <w:kern w:val="3"/>
                <w:szCs w:val="22"/>
                <w14:ligatures w14:val="none"/>
              </w:rPr>
              <w:t>. . . .</w:t>
            </w:r>
            <w:proofErr w:type="gramEnd"/>
            <w:r w:rsidRPr="00B201AB">
              <w:rPr>
                <w:rFonts w:eastAsia="Arial Unicode MS"/>
                <w:color w:val="auto"/>
                <w:kern w:val="3"/>
                <w:szCs w:val="22"/>
                <w14:ligatures w14:val="none"/>
              </w:rPr>
              <w:t xml:space="preserve"> .</w:t>
            </w:r>
          </w:p>
          <w:p w14:paraId="2B4E9824" w14:textId="77777777" w:rsidR="00B201AB" w:rsidRPr="00B201AB" w:rsidRDefault="00B201AB" w:rsidP="00B201AB">
            <w:pPr>
              <w:widowControl w:val="0"/>
              <w:tabs>
                <w:tab w:val="left" w:pos="3969"/>
              </w:tabs>
              <w:suppressAutoHyphens/>
              <w:autoSpaceDN w:val="0"/>
              <w:spacing w:after="0" w:line="240" w:lineRule="exact"/>
              <w:ind w:left="0" w:right="0" w:firstLine="0"/>
              <w:jc w:val="left"/>
              <w:textAlignment w:val="baseline"/>
              <w:rPr>
                <w:rFonts w:eastAsia="Arial Unicode MS"/>
                <w:color w:val="auto"/>
                <w:kern w:val="3"/>
                <w:szCs w:val="22"/>
                <w14:ligatures w14:val="none"/>
              </w:rPr>
            </w:pPr>
          </w:p>
          <w:p w14:paraId="012F769F" w14:textId="77777777" w:rsidR="00B201AB" w:rsidRPr="00B201AB" w:rsidRDefault="00B201AB" w:rsidP="00B201AB">
            <w:pPr>
              <w:widowControl w:val="0"/>
              <w:tabs>
                <w:tab w:val="left" w:pos="3969"/>
              </w:tabs>
              <w:suppressAutoHyphens/>
              <w:autoSpaceDN w:val="0"/>
              <w:spacing w:after="0" w:line="240" w:lineRule="exact"/>
              <w:ind w:left="0" w:right="0" w:firstLine="0"/>
              <w:jc w:val="left"/>
              <w:textAlignment w:val="baseline"/>
              <w:rPr>
                <w:rFonts w:ascii="Times New Roman" w:eastAsia="Arial Unicode MS" w:hAnsi="Times New Roman" w:cs="Tahoma"/>
                <w:color w:val="auto"/>
                <w:kern w:val="3"/>
                <w:sz w:val="24"/>
                <w14:ligatures w14:val="none"/>
              </w:rPr>
            </w:pPr>
            <w:r w:rsidRPr="00B201AB">
              <w:rPr>
                <w:rFonts w:eastAsia="Arial Unicode MS"/>
                <w:b/>
                <w:color w:val="auto"/>
                <w:kern w:val="3"/>
                <w:szCs w:val="22"/>
                <w14:ligatures w14:val="none"/>
              </w:rPr>
              <w:t>- Code APE</w:t>
            </w:r>
            <w:r w:rsidRPr="00B201AB">
              <w:rPr>
                <w:rFonts w:eastAsia="Arial Unicode MS"/>
                <w:color w:val="auto"/>
                <w:kern w:val="3"/>
                <w:szCs w:val="22"/>
                <w14:ligatures w14:val="none"/>
              </w:rPr>
              <w:tab/>
              <w:t xml:space="preserve">. . . . . . . . . . . . . . . . . . . . . . . . . . . . . . . . . . . . . . . . . . . . . </w:t>
            </w:r>
            <w:proofErr w:type="gramStart"/>
            <w:r w:rsidRPr="00B201AB">
              <w:rPr>
                <w:rFonts w:eastAsia="Arial Unicode MS"/>
                <w:color w:val="auto"/>
                <w:kern w:val="3"/>
                <w:szCs w:val="22"/>
                <w14:ligatures w14:val="none"/>
              </w:rPr>
              <w:t>. . . .</w:t>
            </w:r>
            <w:proofErr w:type="gramEnd"/>
          </w:p>
          <w:p w14:paraId="14E66790" w14:textId="77777777" w:rsidR="00B201AB" w:rsidRPr="00B201AB" w:rsidRDefault="00B201AB" w:rsidP="00B201AB">
            <w:pPr>
              <w:widowControl w:val="0"/>
              <w:tabs>
                <w:tab w:val="left" w:pos="3969"/>
              </w:tabs>
              <w:suppressAutoHyphens/>
              <w:autoSpaceDN w:val="0"/>
              <w:spacing w:after="0" w:line="240" w:lineRule="exact"/>
              <w:ind w:left="0" w:right="0" w:firstLine="0"/>
              <w:jc w:val="left"/>
              <w:textAlignment w:val="baseline"/>
              <w:rPr>
                <w:rFonts w:eastAsia="Arial Unicode MS"/>
                <w:color w:val="auto"/>
                <w:kern w:val="3"/>
                <w:szCs w:val="22"/>
                <w14:ligatures w14:val="none"/>
              </w:rPr>
            </w:pPr>
          </w:p>
          <w:p w14:paraId="661FC2D2" w14:textId="77777777" w:rsidR="00B201AB" w:rsidRPr="00B201AB" w:rsidRDefault="00B201AB" w:rsidP="00B201AB">
            <w:pPr>
              <w:widowControl w:val="0"/>
              <w:tabs>
                <w:tab w:val="left" w:pos="3969"/>
              </w:tabs>
              <w:suppressAutoHyphens/>
              <w:autoSpaceDN w:val="0"/>
              <w:spacing w:after="0" w:line="240" w:lineRule="exact"/>
              <w:ind w:left="0" w:right="0" w:firstLine="0"/>
              <w:jc w:val="left"/>
              <w:textAlignment w:val="baseline"/>
              <w:rPr>
                <w:rFonts w:ascii="Times New Roman" w:eastAsia="Arial Unicode MS" w:hAnsi="Times New Roman" w:cs="Tahoma"/>
                <w:color w:val="auto"/>
                <w:kern w:val="3"/>
                <w:sz w:val="24"/>
                <w14:ligatures w14:val="none"/>
              </w:rPr>
            </w:pPr>
            <w:r w:rsidRPr="00B201AB">
              <w:rPr>
                <w:rFonts w:eastAsia="Arial Unicode MS"/>
                <w:b/>
                <w:color w:val="auto"/>
                <w:kern w:val="3"/>
                <w:szCs w:val="22"/>
                <w14:ligatures w14:val="none"/>
              </w:rPr>
              <w:t>- Courriel</w:t>
            </w:r>
            <w:r w:rsidRPr="00B201AB">
              <w:rPr>
                <w:rFonts w:eastAsia="Arial Unicode MS"/>
                <w:color w:val="auto"/>
                <w:kern w:val="3"/>
                <w:szCs w:val="22"/>
                <w14:ligatures w14:val="none"/>
              </w:rPr>
              <w:tab/>
              <w:t>. . . . . . . . . . . . . . . . . . . . . . . . . . . . . . . . . . . . . . . . . . . . . . . . . . . . . .</w:t>
            </w:r>
          </w:p>
          <w:p w14:paraId="6B81F0E1" w14:textId="77777777" w:rsidR="00B201AB" w:rsidRPr="00B201AB" w:rsidRDefault="00B201AB" w:rsidP="00B201AB">
            <w:pPr>
              <w:widowControl w:val="0"/>
              <w:tabs>
                <w:tab w:val="left" w:pos="3969"/>
              </w:tabs>
              <w:suppressAutoHyphens/>
              <w:autoSpaceDN w:val="0"/>
              <w:spacing w:after="0" w:line="240" w:lineRule="exact"/>
              <w:ind w:left="0" w:right="0" w:firstLine="0"/>
              <w:jc w:val="left"/>
              <w:textAlignment w:val="baseline"/>
              <w:rPr>
                <w:rFonts w:eastAsia="Arial Unicode MS"/>
                <w:color w:val="auto"/>
                <w:kern w:val="3"/>
                <w:szCs w:val="22"/>
                <w14:ligatures w14:val="none"/>
              </w:rPr>
            </w:pPr>
          </w:p>
          <w:p w14:paraId="7302D02F" w14:textId="77777777" w:rsidR="00B201AB" w:rsidRPr="00B201AB" w:rsidRDefault="00B201AB" w:rsidP="00B201AB">
            <w:pPr>
              <w:widowControl w:val="0"/>
              <w:tabs>
                <w:tab w:val="left" w:pos="3969"/>
              </w:tabs>
              <w:suppressAutoHyphens/>
              <w:autoSpaceDN w:val="0"/>
              <w:spacing w:after="0" w:line="240" w:lineRule="exact"/>
              <w:ind w:left="0" w:right="0" w:firstLine="0"/>
              <w:jc w:val="left"/>
              <w:textAlignment w:val="baseline"/>
              <w:rPr>
                <w:rFonts w:ascii="Times New Roman" w:eastAsia="Arial Unicode MS" w:hAnsi="Times New Roman" w:cs="Tahoma"/>
                <w:color w:val="auto"/>
                <w:kern w:val="3"/>
                <w:sz w:val="24"/>
                <w14:ligatures w14:val="none"/>
              </w:rPr>
            </w:pPr>
            <w:r w:rsidRPr="00B201AB">
              <w:rPr>
                <w:rFonts w:eastAsia="Arial Unicode MS"/>
                <w:color w:val="auto"/>
                <w:kern w:val="3"/>
                <w:szCs w:val="22"/>
                <w14:ligatures w14:val="none"/>
              </w:rPr>
              <w:t>-</w:t>
            </w:r>
            <w:r w:rsidRPr="00B201AB">
              <w:rPr>
                <w:rFonts w:eastAsia="Arial Unicode MS"/>
                <w:b/>
                <w:color w:val="auto"/>
                <w:kern w:val="3"/>
                <w:szCs w:val="22"/>
                <w14:ligatures w14:val="none"/>
              </w:rPr>
              <w:t xml:space="preserve"> Téléphone </w:t>
            </w:r>
            <w:r w:rsidRPr="00B201AB">
              <w:rPr>
                <w:rFonts w:eastAsia="Arial Unicode MS"/>
                <w:color w:val="auto"/>
                <w:kern w:val="3"/>
                <w:szCs w:val="22"/>
                <w14:ligatures w14:val="none"/>
              </w:rPr>
              <w:t xml:space="preserve">                                                            . . . . . . . . . . . . . . . . . . . . . . . . . . . . . . . . . . . . . . . . . . . . . . . . . . . . . .</w:t>
            </w:r>
          </w:p>
          <w:p w14:paraId="4DF9A35E"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b/>
                <w:color w:val="auto"/>
                <w:kern w:val="3"/>
                <w:szCs w:val="22"/>
                <w14:ligatures w14:val="none"/>
              </w:rPr>
            </w:pPr>
          </w:p>
        </w:tc>
      </w:tr>
      <w:tr w:rsidR="00B201AB" w:rsidRPr="00B201AB" w14:paraId="7BEDD1B4" w14:textId="77777777" w:rsidTr="0063592E">
        <w:trPr>
          <w:trHeight w:val="353"/>
        </w:trPr>
        <w:tc>
          <w:tcPr>
            <w:tcW w:w="1006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9236EAF"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b/>
                <w:color w:val="auto"/>
                <w:kern w:val="3"/>
                <w:szCs w:val="22"/>
                <w14:ligatures w14:val="none"/>
              </w:rPr>
            </w:pPr>
            <w:r w:rsidRPr="00B201AB">
              <w:rPr>
                <w:rFonts w:eastAsia="Arial Unicode MS"/>
                <w:b/>
                <w:color w:val="auto"/>
                <w:kern w:val="3"/>
                <w:szCs w:val="22"/>
                <w14:ligatures w14:val="none"/>
              </w:rPr>
              <w:t>COTRAITANT 2</w:t>
            </w:r>
          </w:p>
          <w:p w14:paraId="7F59FBEC"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b/>
                <w:color w:val="auto"/>
                <w:kern w:val="3"/>
                <w:szCs w:val="22"/>
                <w14:ligatures w14:val="none"/>
              </w:rPr>
            </w:pPr>
          </w:p>
          <w:p w14:paraId="3A229076" w14:textId="77777777" w:rsidR="00B201AB" w:rsidRPr="00B201AB" w:rsidRDefault="00B201AB" w:rsidP="00B201AB">
            <w:pPr>
              <w:widowControl w:val="0"/>
              <w:tabs>
                <w:tab w:val="left" w:pos="3969"/>
              </w:tabs>
              <w:suppressAutoHyphens/>
              <w:autoSpaceDN w:val="0"/>
              <w:spacing w:after="0" w:line="240" w:lineRule="exact"/>
              <w:ind w:left="0" w:right="0" w:firstLine="0"/>
              <w:jc w:val="left"/>
              <w:textAlignment w:val="baseline"/>
              <w:rPr>
                <w:rFonts w:ascii="Times New Roman" w:eastAsia="Arial Unicode MS" w:hAnsi="Times New Roman" w:cs="Tahoma"/>
                <w:color w:val="auto"/>
                <w:kern w:val="3"/>
                <w:sz w:val="24"/>
                <w14:ligatures w14:val="none"/>
              </w:rPr>
            </w:pPr>
            <w:r w:rsidRPr="00B201AB">
              <w:rPr>
                <w:rFonts w:eastAsia="Arial Unicode MS"/>
                <w:b/>
                <w:color w:val="auto"/>
                <w:kern w:val="3"/>
                <w:szCs w:val="22"/>
                <w14:ligatures w14:val="none"/>
              </w:rPr>
              <w:t>- Nom commercial</w:t>
            </w:r>
            <w:r w:rsidRPr="00B201AB">
              <w:rPr>
                <w:rFonts w:eastAsia="Arial Unicode MS"/>
                <w:color w:val="auto"/>
                <w:kern w:val="3"/>
                <w:szCs w:val="22"/>
                <w14:ligatures w14:val="none"/>
              </w:rPr>
              <w:tab/>
              <w:t>. . . . . . . . . . . . . . . . . . . . . . . . . . . . . . . . . . . . . . . . . . . . . . . . . . . . . . . . .</w:t>
            </w:r>
          </w:p>
          <w:p w14:paraId="5B0CBEEE" w14:textId="77777777" w:rsidR="00B201AB" w:rsidRPr="00B201AB" w:rsidRDefault="00B201AB" w:rsidP="00B201AB">
            <w:pPr>
              <w:widowControl w:val="0"/>
              <w:tabs>
                <w:tab w:val="left" w:pos="3969"/>
              </w:tabs>
              <w:suppressAutoHyphens/>
              <w:autoSpaceDN w:val="0"/>
              <w:spacing w:after="0" w:line="240" w:lineRule="exact"/>
              <w:ind w:left="0" w:right="0" w:firstLine="0"/>
              <w:jc w:val="left"/>
              <w:textAlignment w:val="baseline"/>
              <w:rPr>
                <w:rFonts w:eastAsia="Arial Unicode MS"/>
                <w:color w:val="auto"/>
                <w:kern w:val="3"/>
                <w:szCs w:val="22"/>
                <w14:ligatures w14:val="none"/>
              </w:rPr>
            </w:pPr>
          </w:p>
          <w:p w14:paraId="130595EB" w14:textId="77777777" w:rsidR="00B201AB" w:rsidRPr="00B201AB" w:rsidRDefault="00B201AB" w:rsidP="00B201AB">
            <w:pPr>
              <w:widowControl w:val="0"/>
              <w:tabs>
                <w:tab w:val="left" w:pos="3969"/>
              </w:tabs>
              <w:suppressAutoHyphens/>
              <w:autoSpaceDN w:val="0"/>
              <w:spacing w:after="0" w:line="240" w:lineRule="exact"/>
              <w:ind w:left="0" w:right="0" w:firstLine="0"/>
              <w:jc w:val="left"/>
              <w:textAlignment w:val="baseline"/>
              <w:rPr>
                <w:rFonts w:ascii="Times New Roman" w:eastAsia="Arial Unicode MS" w:hAnsi="Times New Roman" w:cs="Tahoma"/>
                <w:color w:val="auto"/>
                <w:kern w:val="3"/>
                <w:sz w:val="24"/>
                <w14:ligatures w14:val="none"/>
              </w:rPr>
            </w:pPr>
            <w:r w:rsidRPr="00B201AB">
              <w:rPr>
                <w:rFonts w:eastAsia="Arial Unicode MS"/>
                <w:b/>
                <w:color w:val="auto"/>
                <w:kern w:val="3"/>
                <w:szCs w:val="22"/>
                <w14:ligatures w14:val="none"/>
              </w:rPr>
              <w:t>- Dénomination sociale</w:t>
            </w:r>
            <w:r w:rsidRPr="00B201AB">
              <w:rPr>
                <w:rFonts w:eastAsia="Arial Unicode MS"/>
                <w:color w:val="auto"/>
                <w:kern w:val="3"/>
                <w:szCs w:val="22"/>
                <w14:ligatures w14:val="none"/>
              </w:rPr>
              <w:tab/>
              <w:t xml:space="preserve">. . . . . . . . . . . . . . . . . . . . . . . . . . . . . . . . . . . . . . . . . . . . . . . . . . . </w:t>
            </w:r>
            <w:proofErr w:type="gramStart"/>
            <w:r w:rsidRPr="00B201AB">
              <w:rPr>
                <w:rFonts w:eastAsia="Arial Unicode MS"/>
                <w:color w:val="auto"/>
                <w:kern w:val="3"/>
                <w:szCs w:val="22"/>
                <w14:ligatures w14:val="none"/>
              </w:rPr>
              <w:t>. .</w:t>
            </w:r>
            <w:r w:rsidRPr="00B201AB">
              <w:rPr>
                <w:rFonts w:ascii="Times New Roman" w:eastAsia="Arial Unicode MS" w:hAnsi="Times New Roman" w:cs="Tahoma"/>
                <w:color w:val="auto"/>
                <w:kern w:val="3"/>
                <w:sz w:val="24"/>
                <w14:ligatures w14:val="none"/>
              </w:rPr>
              <w:t xml:space="preserve"> </w:t>
            </w:r>
            <w:r w:rsidRPr="00B201AB">
              <w:rPr>
                <w:rFonts w:eastAsia="Arial Unicode MS"/>
                <w:color w:val="auto"/>
                <w:kern w:val="3"/>
                <w:szCs w:val="22"/>
                <w14:ligatures w14:val="none"/>
              </w:rPr>
              <w:t>. .</w:t>
            </w:r>
            <w:proofErr w:type="gramEnd"/>
            <w:r w:rsidRPr="00B201AB">
              <w:rPr>
                <w:rFonts w:eastAsia="Arial Unicode MS"/>
                <w:color w:val="auto"/>
                <w:kern w:val="3"/>
                <w:szCs w:val="22"/>
                <w14:ligatures w14:val="none"/>
              </w:rPr>
              <w:t xml:space="preserve"> . </w:t>
            </w:r>
          </w:p>
          <w:p w14:paraId="58550999" w14:textId="77777777" w:rsidR="00B201AB" w:rsidRPr="00B201AB" w:rsidRDefault="00B201AB" w:rsidP="00B201AB">
            <w:pPr>
              <w:widowControl w:val="0"/>
              <w:tabs>
                <w:tab w:val="left" w:pos="3969"/>
              </w:tabs>
              <w:suppressAutoHyphens/>
              <w:autoSpaceDN w:val="0"/>
              <w:spacing w:after="0" w:line="240" w:lineRule="exact"/>
              <w:ind w:left="0" w:right="0" w:firstLine="0"/>
              <w:jc w:val="left"/>
              <w:textAlignment w:val="baseline"/>
              <w:rPr>
                <w:rFonts w:ascii="Times New Roman" w:eastAsia="Arial Unicode MS" w:hAnsi="Times New Roman" w:cs="Tahoma"/>
                <w:color w:val="auto"/>
                <w:kern w:val="3"/>
                <w:sz w:val="24"/>
                <w14:ligatures w14:val="none"/>
              </w:rPr>
            </w:pPr>
            <w:r w:rsidRPr="00B201AB">
              <w:rPr>
                <w:rFonts w:eastAsia="Arial Unicode MS"/>
                <w:color w:val="auto"/>
                <w:kern w:val="3"/>
                <w:szCs w:val="22"/>
                <w14:ligatures w14:val="none"/>
              </w:rPr>
              <w:tab/>
              <w:t>. . . . . . . . . . . . . . . . . . . . . . . . . . . . . . . . . . . . . . . . . . . . . . . . . . . . .</w:t>
            </w:r>
            <w:r w:rsidRPr="00B201AB">
              <w:rPr>
                <w:rFonts w:ascii="Times New Roman" w:eastAsia="Arial Unicode MS" w:hAnsi="Times New Roman" w:cs="Tahoma"/>
                <w:color w:val="auto"/>
                <w:kern w:val="3"/>
                <w:sz w:val="24"/>
                <w14:ligatures w14:val="none"/>
              </w:rPr>
              <w:t xml:space="preserve"> </w:t>
            </w:r>
            <w:r w:rsidRPr="00B201AB">
              <w:rPr>
                <w:rFonts w:eastAsia="Arial Unicode MS"/>
                <w:color w:val="auto"/>
                <w:kern w:val="3"/>
                <w:szCs w:val="22"/>
                <w14:ligatures w14:val="none"/>
              </w:rPr>
              <w:t xml:space="preserve">. . . </w:t>
            </w:r>
          </w:p>
          <w:p w14:paraId="515E1962" w14:textId="77777777" w:rsidR="00B201AB" w:rsidRPr="00B201AB" w:rsidRDefault="00B201AB" w:rsidP="00B201AB">
            <w:pPr>
              <w:widowControl w:val="0"/>
              <w:tabs>
                <w:tab w:val="left" w:pos="3969"/>
              </w:tabs>
              <w:suppressAutoHyphens/>
              <w:autoSpaceDN w:val="0"/>
              <w:spacing w:after="0" w:line="240" w:lineRule="exact"/>
              <w:ind w:left="0" w:right="0" w:firstLine="0"/>
              <w:jc w:val="left"/>
              <w:textAlignment w:val="baseline"/>
              <w:rPr>
                <w:rFonts w:eastAsia="Arial Unicode MS"/>
                <w:color w:val="auto"/>
                <w:kern w:val="3"/>
                <w:szCs w:val="22"/>
                <w14:ligatures w14:val="none"/>
              </w:rPr>
            </w:pPr>
          </w:p>
          <w:p w14:paraId="2200A689" w14:textId="77777777" w:rsidR="00B201AB" w:rsidRPr="00B201AB" w:rsidRDefault="00B201AB" w:rsidP="00B201AB">
            <w:pPr>
              <w:widowControl w:val="0"/>
              <w:tabs>
                <w:tab w:val="left" w:pos="3969"/>
              </w:tabs>
              <w:suppressAutoHyphens/>
              <w:autoSpaceDN w:val="0"/>
              <w:spacing w:after="0" w:line="240" w:lineRule="exact"/>
              <w:ind w:left="0" w:right="0" w:firstLine="0"/>
              <w:jc w:val="left"/>
              <w:textAlignment w:val="baseline"/>
              <w:rPr>
                <w:rFonts w:ascii="Times New Roman" w:eastAsia="Arial Unicode MS" w:hAnsi="Times New Roman" w:cs="Tahoma"/>
                <w:color w:val="auto"/>
                <w:kern w:val="3"/>
                <w:sz w:val="24"/>
                <w14:ligatures w14:val="none"/>
              </w:rPr>
            </w:pPr>
            <w:r w:rsidRPr="00B201AB">
              <w:rPr>
                <w:rFonts w:eastAsia="Arial Unicode MS"/>
                <w:color w:val="auto"/>
                <w:kern w:val="3"/>
                <w:szCs w:val="22"/>
                <w14:ligatures w14:val="none"/>
              </w:rPr>
              <w:lastRenderedPageBreak/>
              <w:t xml:space="preserve">- </w:t>
            </w:r>
            <w:r w:rsidRPr="00B201AB">
              <w:rPr>
                <w:rFonts w:eastAsia="Arial Unicode MS"/>
                <w:b/>
                <w:color w:val="auto"/>
                <w:kern w:val="3"/>
                <w:szCs w:val="22"/>
                <w14:ligatures w14:val="none"/>
              </w:rPr>
              <w:t>dont l'adresse du siège social est</w:t>
            </w:r>
            <w:r w:rsidRPr="00B201AB">
              <w:rPr>
                <w:rFonts w:eastAsia="Arial Unicode MS"/>
                <w:color w:val="auto"/>
                <w:kern w:val="3"/>
                <w:szCs w:val="22"/>
                <w14:ligatures w14:val="none"/>
              </w:rPr>
              <w:tab/>
              <w:t xml:space="preserve">. . . . . . . . . . . . . . . . . . . . . . . . . . . . . . . . . . . . . . . . . . . . . . . . . . . </w:t>
            </w:r>
            <w:proofErr w:type="gramStart"/>
            <w:r w:rsidRPr="00B201AB">
              <w:rPr>
                <w:rFonts w:eastAsia="Arial Unicode MS"/>
                <w:color w:val="auto"/>
                <w:kern w:val="3"/>
                <w:szCs w:val="22"/>
                <w14:ligatures w14:val="none"/>
              </w:rPr>
              <w:t>. .</w:t>
            </w:r>
            <w:r w:rsidRPr="00B201AB">
              <w:rPr>
                <w:rFonts w:ascii="Times New Roman" w:eastAsia="Arial Unicode MS" w:hAnsi="Times New Roman" w:cs="Tahoma"/>
                <w:color w:val="auto"/>
                <w:kern w:val="3"/>
                <w:sz w:val="24"/>
                <w14:ligatures w14:val="none"/>
              </w:rPr>
              <w:t xml:space="preserve"> </w:t>
            </w:r>
            <w:r w:rsidRPr="00B201AB">
              <w:rPr>
                <w:rFonts w:eastAsia="Arial Unicode MS"/>
                <w:color w:val="auto"/>
                <w:kern w:val="3"/>
                <w:szCs w:val="22"/>
                <w14:ligatures w14:val="none"/>
              </w:rPr>
              <w:t>. .</w:t>
            </w:r>
            <w:proofErr w:type="gramEnd"/>
            <w:r w:rsidRPr="00B201AB">
              <w:rPr>
                <w:rFonts w:eastAsia="Arial Unicode MS"/>
                <w:color w:val="auto"/>
                <w:kern w:val="3"/>
                <w:szCs w:val="22"/>
                <w14:ligatures w14:val="none"/>
              </w:rPr>
              <w:t xml:space="preserve"> . </w:t>
            </w:r>
          </w:p>
          <w:p w14:paraId="0E0198C2" w14:textId="77777777" w:rsidR="00B201AB" w:rsidRPr="00B201AB" w:rsidRDefault="00B201AB" w:rsidP="00B201AB">
            <w:pPr>
              <w:widowControl w:val="0"/>
              <w:tabs>
                <w:tab w:val="left" w:pos="3969"/>
              </w:tabs>
              <w:suppressAutoHyphens/>
              <w:autoSpaceDN w:val="0"/>
              <w:spacing w:after="0" w:line="240" w:lineRule="exact"/>
              <w:ind w:left="0" w:right="0" w:firstLine="0"/>
              <w:jc w:val="left"/>
              <w:textAlignment w:val="baseline"/>
              <w:rPr>
                <w:rFonts w:ascii="Times New Roman" w:eastAsia="Arial Unicode MS" w:hAnsi="Times New Roman" w:cs="Tahoma"/>
                <w:color w:val="auto"/>
                <w:kern w:val="3"/>
                <w:sz w:val="24"/>
                <w14:ligatures w14:val="none"/>
              </w:rPr>
            </w:pPr>
            <w:r w:rsidRPr="00B201AB">
              <w:rPr>
                <w:rFonts w:eastAsia="Arial Unicode MS"/>
                <w:color w:val="auto"/>
                <w:kern w:val="3"/>
                <w:szCs w:val="22"/>
                <w14:ligatures w14:val="none"/>
              </w:rPr>
              <w:tab/>
              <w:t>. . . . . . . . . . . . . . . . . . . . . . . . . . . . . . . . . . . . . . . . . . . . . . . . . . . . .</w:t>
            </w:r>
            <w:r w:rsidRPr="00B201AB">
              <w:rPr>
                <w:rFonts w:ascii="Times New Roman" w:eastAsia="Arial Unicode MS" w:hAnsi="Times New Roman" w:cs="Tahoma"/>
                <w:color w:val="auto"/>
                <w:kern w:val="3"/>
                <w:sz w:val="24"/>
                <w14:ligatures w14:val="none"/>
              </w:rPr>
              <w:t xml:space="preserve"> </w:t>
            </w:r>
            <w:r w:rsidRPr="00B201AB">
              <w:rPr>
                <w:rFonts w:eastAsia="Arial Unicode MS"/>
                <w:color w:val="auto"/>
                <w:kern w:val="3"/>
                <w:szCs w:val="22"/>
                <w14:ligatures w14:val="none"/>
              </w:rPr>
              <w:t xml:space="preserve">. . . </w:t>
            </w:r>
          </w:p>
          <w:p w14:paraId="6E4E0CC9" w14:textId="77777777" w:rsidR="00B201AB" w:rsidRPr="00B201AB" w:rsidRDefault="00B201AB" w:rsidP="00B201AB">
            <w:pPr>
              <w:widowControl w:val="0"/>
              <w:tabs>
                <w:tab w:val="left" w:pos="3969"/>
              </w:tabs>
              <w:suppressAutoHyphens/>
              <w:autoSpaceDN w:val="0"/>
              <w:spacing w:after="0" w:line="240" w:lineRule="exact"/>
              <w:ind w:left="0" w:right="0" w:firstLine="0"/>
              <w:jc w:val="left"/>
              <w:textAlignment w:val="baseline"/>
              <w:rPr>
                <w:rFonts w:eastAsia="Arial Unicode MS"/>
                <w:color w:val="auto"/>
                <w:kern w:val="3"/>
                <w:szCs w:val="22"/>
                <w14:ligatures w14:val="none"/>
              </w:rPr>
            </w:pPr>
          </w:p>
          <w:p w14:paraId="434D71B5" w14:textId="77777777" w:rsidR="00B201AB" w:rsidRPr="00B201AB" w:rsidRDefault="00B201AB" w:rsidP="00B201AB">
            <w:pPr>
              <w:widowControl w:val="0"/>
              <w:suppressAutoHyphens/>
              <w:autoSpaceDN w:val="0"/>
              <w:spacing w:after="0" w:line="240" w:lineRule="auto"/>
              <w:ind w:left="0" w:right="0" w:firstLine="0"/>
              <w:jc w:val="left"/>
              <w:textAlignment w:val="baseline"/>
              <w:rPr>
                <w:rFonts w:ascii="Times New Roman" w:eastAsia="Arial Unicode MS" w:hAnsi="Times New Roman" w:cs="Tahoma"/>
                <w:color w:val="auto"/>
                <w:kern w:val="3"/>
                <w:sz w:val="24"/>
                <w14:ligatures w14:val="none"/>
              </w:rPr>
            </w:pPr>
            <w:r w:rsidRPr="00B201AB">
              <w:rPr>
                <w:rFonts w:eastAsia="Arial Unicode MS"/>
                <w:color w:val="auto"/>
                <w:kern w:val="3"/>
                <w:szCs w:val="22"/>
                <w14:ligatures w14:val="none"/>
              </w:rPr>
              <w:t xml:space="preserve">- </w:t>
            </w:r>
            <w:r w:rsidRPr="00B201AB">
              <w:rPr>
                <w:rFonts w:eastAsia="Arial Unicode MS"/>
                <w:b/>
                <w:color w:val="auto"/>
                <w:kern w:val="3"/>
                <w:szCs w:val="22"/>
                <w14:ligatures w14:val="none"/>
              </w:rPr>
              <w:t>inscrite au registre du commerce de</w:t>
            </w:r>
            <w:r w:rsidRPr="00B201AB">
              <w:rPr>
                <w:rFonts w:eastAsia="Arial Unicode MS"/>
                <w:color w:val="auto"/>
                <w:kern w:val="3"/>
                <w:szCs w:val="22"/>
                <w14:ligatures w14:val="none"/>
              </w:rPr>
              <w:tab/>
              <w:t xml:space="preserve">. . . . . . . . . . . . . . . . . . . . . . . . . . . . . . . . . . . . . . . . . . . . . . . . . . . . . . . . . </w:t>
            </w:r>
            <w:proofErr w:type="gramStart"/>
            <w:r w:rsidRPr="00B201AB">
              <w:rPr>
                <w:rFonts w:eastAsia="Arial Unicode MS"/>
                <w:color w:val="auto"/>
                <w:kern w:val="3"/>
                <w:szCs w:val="22"/>
                <w14:ligatures w14:val="none"/>
              </w:rPr>
              <w:t>. . . .</w:t>
            </w:r>
            <w:proofErr w:type="gramEnd"/>
            <w:r w:rsidRPr="00B201AB">
              <w:rPr>
                <w:rFonts w:eastAsia="Arial Unicode MS"/>
                <w:color w:val="auto"/>
                <w:kern w:val="3"/>
                <w:szCs w:val="22"/>
                <w14:ligatures w14:val="none"/>
              </w:rPr>
              <w:t xml:space="preserve"> </w:t>
            </w:r>
          </w:p>
          <w:p w14:paraId="0D0FFBCF" w14:textId="77777777" w:rsidR="00B201AB" w:rsidRPr="00B201AB" w:rsidRDefault="00B201AB" w:rsidP="00B201AB">
            <w:pPr>
              <w:widowControl w:val="0"/>
              <w:tabs>
                <w:tab w:val="left" w:pos="3969"/>
              </w:tabs>
              <w:suppressAutoHyphens/>
              <w:autoSpaceDN w:val="0"/>
              <w:spacing w:after="0" w:line="240" w:lineRule="exact"/>
              <w:ind w:left="0" w:right="0" w:firstLine="0"/>
              <w:jc w:val="left"/>
              <w:textAlignment w:val="baseline"/>
              <w:rPr>
                <w:rFonts w:eastAsia="Arial Unicode MS"/>
                <w:color w:val="auto"/>
                <w:kern w:val="3"/>
                <w:szCs w:val="22"/>
                <w14:ligatures w14:val="none"/>
              </w:rPr>
            </w:pPr>
          </w:p>
          <w:p w14:paraId="393BD984" w14:textId="77777777" w:rsidR="00B201AB" w:rsidRPr="00B201AB" w:rsidRDefault="00B201AB" w:rsidP="00B201AB">
            <w:pPr>
              <w:widowControl w:val="0"/>
              <w:tabs>
                <w:tab w:val="left" w:pos="3969"/>
              </w:tabs>
              <w:suppressAutoHyphens/>
              <w:autoSpaceDN w:val="0"/>
              <w:spacing w:after="0" w:line="240" w:lineRule="exact"/>
              <w:ind w:left="0" w:right="0" w:firstLine="0"/>
              <w:jc w:val="left"/>
              <w:textAlignment w:val="baseline"/>
              <w:rPr>
                <w:rFonts w:ascii="Times New Roman" w:eastAsia="Arial Unicode MS" w:hAnsi="Times New Roman" w:cs="Tahoma"/>
                <w:color w:val="auto"/>
                <w:kern w:val="3"/>
                <w:sz w:val="24"/>
                <w14:ligatures w14:val="none"/>
              </w:rPr>
            </w:pPr>
            <w:r w:rsidRPr="00B201AB">
              <w:rPr>
                <w:rFonts w:eastAsia="Arial Unicode MS"/>
                <w:color w:val="auto"/>
                <w:kern w:val="3"/>
                <w:szCs w:val="22"/>
                <w14:ligatures w14:val="none"/>
              </w:rPr>
              <w:t xml:space="preserve">- </w:t>
            </w:r>
            <w:r w:rsidRPr="00B201AB">
              <w:rPr>
                <w:rFonts w:eastAsia="Arial Unicode MS"/>
                <w:b/>
                <w:color w:val="auto"/>
                <w:kern w:val="3"/>
                <w:szCs w:val="22"/>
                <w14:ligatures w14:val="none"/>
              </w:rPr>
              <w:t>sous le numéro</w:t>
            </w:r>
            <w:r w:rsidRPr="00B201AB">
              <w:rPr>
                <w:rFonts w:eastAsia="Arial Unicode MS"/>
                <w:color w:val="auto"/>
                <w:kern w:val="3"/>
                <w:szCs w:val="22"/>
                <w14:ligatures w14:val="none"/>
              </w:rPr>
              <w:tab/>
              <w:t xml:space="preserve">. . . . . . . . . . . . . . . . . . . . . . . . . . . . . . . . . . . . . . . . . . . . . . . . . . . . . . . . . </w:t>
            </w:r>
          </w:p>
          <w:p w14:paraId="481461F6" w14:textId="77777777" w:rsidR="00B201AB" w:rsidRPr="00B201AB" w:rsidRDefault="00B201AB" w:rsidP="00B201AB">
            <w:pPr>
              <w:widowControl w:val="0"/>
              <w:tabs>
                <w:tab w:val="left" w:pos="3969"/>
              </w:tabs>
              <w:suppressAutoHyphens/>
              <w:autoSpaceDN w:val="0"/>
              <w:spacing w:after="0" w:line="240" w:lineRule="exact"/>
              <w:ind w:left="0" w:right="0" w:firstLine="0"/>
              <w:jc w:val="left"/>
              <w:textAlignment w:val="baseline"/>
              <w:rPr>
                <w:rFonts w:eastAsia="Arial Unicode MS"/>
                <w:color w:val="auto"/>
                <w:kern w:val="3"/>
                <w:szCs w:val="22"/>
                <w14:ligatures w14:val="none"/>
              </w:rPr>
            </w:pPr>
          </w:p>
          <w:p w14:paraId="50FEFF5F" w14:textId="77777777" w:rsidR="00B201AB" w:rsidRPr="00B201AB" w:rsidRDefault="00B201AB" w:rsidP="00B201AB">
            <w:pPr>
              <w:widowControl w:val="0"/>
              <w:tabs>
                <w:tab w:val="left" w:pos="3969"/>
              </w:tabs>
              <w:suppressAutoHyphens/>
              <w:autoSpaceDN w:val="0"/>
              <w:spacing w:after="0" w:line="240" w:lineRule="exact"/>
              <w:ind w:left="0" w:right="0" w:firstLine="0"/>
              <w:jc w:val="left"/>
              <w:textAlignment w:val="baseline"/>
              <w:rPr>
                <w:rFonts w:ascii="Times New Roman" w:eastAsia="Arial Unicode MS" w:hAnsi="Times New Roman" w:cs="Tahoma"/>
                <w:color w:val="auto"/>
                <w:kern w:val="3"/>
                <w:sz w:val="24"/>
                <w14:ligatures w14:val="none"/>
              </w:rPr>
            </w:pPr>
            <w:r w:rsidRPr="00B201AB">
              <w:rPr>
                <w:rFonts w:eastAsia="Arial Unicode MS"/>
                <w:color w:val="auto"/>
                <w:kern w:val="3"/>
                <w:szCs w:val="22"/>
                <w14:ligatures w14:val="none"/>
              </w:rPr>
              <w:t xml:space="preserve">- </w:t>
            </w:r>
            <w:r w:rsidRPr="00B201AB">
              <w:rPr>
                <w:rFonts w:eastAsia="Arial Unicode MS"/>
                <w:b/>
                <w:color w:val="auto"/>
                <w:kern w:val="3"/>
                <w:szCs w:val="22"/>
                <w14:ligatures w14:val="none"/>
              </w:rPr>
              <w:t>et immatriculé à l'INSEE sous le n° SIRET</w:t>
            </w:r>
            <w:r w:rsidRPr="00B201AB">
              <w:rPr>
                <w:rFonts w:eastAsia="Arial Unicode MS"/>
                <w:color w:val="auto"/>
                <w:kern w:val="3"/>
                <w:szCs w:val="22"/>
                <w14:ligatures w14:val="none"/>
              </w:rPr>
              <w:tab/>
              <w:t xml:space="preserve">. . . . . . . . . . . . . . . . . . . . . . . . . . . . . . . . . . . . . . . . . . . . . . . . . . . </w:t>
            </w:r>
            <w:proofErr w:type="gramStart"/>
            <w:r w:rsidRPr="00B201AB">
              <w:rPr>
                <w:rFonts w:eastAsia="Arial Unicode MS"/>
                <w:color w:val="auto"/>
                <w:kern w:val="3"/>
                <w:szCs w:val="22"/>
                <w14:ligatures w14:val="none"/>
              </w:rPr>
              <w:t>. . . .</w:t>
            </w:r>
            <w:proofErr w:type="gramEnd"/>
            <w:r w:rsidRPr="00B201AB">
              <w:rPr>
                <w:rFonts w:eastAsia="Arial Unicode MS"/>
                <w:color w:val="auto"/>
                <w:kern w:val="3"/>
                <w:szCs w:val="22"/>
                <w14:ligatures w14:val="none"/>
              </w:rPr>
              <w:t xml:space="preserve"> .</w:t>
            </w:r>
          </w:p>
          <w:p w14:paraId="6197B3A8" w14:textId="77777777" w:rsidR="00B201AB" w:rsidRPr="00B201AB" w:rsidRDefault="00B201AB" w:rsidP="00B201AB">
            <w:pPr>
              <w:widowControl w:val="0"/>
              <w:tabs>
                <w:tab w:val="left" w:pos="3969"/>
              </w:tabs>
              <w:suppressAutoHyphens/>
              <w:autoSpaceDN w:val="0"/>
              <w:spacing w:after="0" w:line="240" w:lineRule="exact"/>
              <w:ind w:left="0" w:right="0" w:firstLine="0"/>
              <w:jc w:val="left"/>
              <w:textAlignment w:val="baseline"/>
              <w:rPr>
                <w:rFonts w:eastAsia="Arial Unicode MS"/>
                <w:color w:val="auto"/>
                <w:kern w:val="3"/>
                <w:szCs w:val="22"/>
                <w14:ligatures w14:val="none"/>
              </w:rPr>
            </w:pPr>
          </w:p>
          <w:p w14:paraId="13D40D33" w14:textId="77777777" w:rsidR="00B201AB" w:rsidRPr="00B201AB" w:rsidRDefault="00B201AB" w:rsidP="00B201AB">
            <w:pPr>
              <w:widowControl w:val="0"/>
              <w:tabs>
                <w:tab w:val="left" w:pos="3969"/>
              </w:tabs>
              <w:suppressAutoHyphens/>
              <w:autoSpaceDN w:val="0"/>
              <w:spacing w:after="0" w:line="240" w:lineRule="exact"/>
              <w:ind w:left="0" w:right="0" w:firstLine="0"/>
              <w:jc w:val="left"/>
              <w:textAlignment w:val="baseline"/>
              <w:rPr>
                <w:rFonts w:ascii="Times New Roman" w:eastAsia="Arial Unicode MS" w:hAnsi="Times New Roman" w:cs="Tahoma"/>
                <w:color w:val="auto"/>
                <w:kern w:val="3"/>
                <w:sz w:val="24"/>
                <w14:ligatures w14:val="none"/>
              </w:rPr>
            </w:pPr>
            <w:r w:rsidRPr="00B201AB">
              <w:rPr>
                <w:rFonts w:eastAsia="Arial Unicode MS"/>
                <w:b/>
                <w:color w:val="auto"/>
                <w:kern w:val="3"/>
                <w:szCs w:val="22"/>
                <w14:ligatures w14:val="none"/>
              </w:rPr>
              <w:t>- Code APE</w:t>
            </w:r>
            <w:r w:rsidRPr="00B201AB">
              <w:rPr>
                <w:rFonts w:eastAsia="Arial Unicode MS"/>
                <w:color w:val="auto"/>
                <w:kern w:val="3"/>
                <w:szCs w:val="22"/>
                <w14:ligatures w14:val="none"/>
              </w:rPr>
              <w:tab/>
              <w:t xml:space="preserve">. . . . . . . . . . . . . . . . . . . . . . . . . . . . . . . . . . . . . . . . . . . . . </w:t>
            </w:r>
            <w:proofErr w:type="gramStart"/>
            <w:r w:rsidRPr="00B201AB">
              <w:rPr>
                <w:rFonts w:eastAsia="Arial Unicode MS"/>
                <w:color w:val="auto"/>
                <w:kern w:val="3"/>
                <w:szCs w:val="22"/>
                <w14:ligatures w14:val="none"/>
              </w:rPr>
              <w:t>. . . .</w:t>
            </w:r>
            <w:proofErr w:type="gramEnd"/>
          </w:p>
          <w:p w14:paraId="490B16D9" w14:textId="77777777" w:rsidR="00B201AB" w:rsidRPr="00B201AB" w:rsidRDefault="00B201AB" w:rsidP="00B201AB">
            <w:pPr>
              <w:widowControl w:val="0"/>
              <w:tabs>
                <w:tab w:val="left" w:pos="3969"/>
              </w:tabs>
              <w:suppressAutoHyphens/>
              <w:autoSpaceDN w:val="0"/>
              <w:spacing w:after="0" w:line="240" w:lineRule="exact"/>
              <w:ind w:left="0" w:right="0" w:firstLine="0"/>
              <w:jc w:val="left"/>
              <w:textAlignment w:val="baseline"/>
              <w:rPr>
                <w:rFonts w:eastAsia="Arial Unicode MS"/>
                <w:color w:val="auto"/>
                <w:kern w:val="3"/>
                <w:szCs w:val="22"/>
                <w14:ligatures w14:val="none"/>
              </w:rPr>
            </w:pPr>
          </w:p>
          <w:p w14:paraId="49785AF3" w14:textId="77777777" w:rsidR="00B201AB" w:rsidRPr="00B201AB" w:rsidRDefault="00B201AB" w:rsidP="00B201AB">
            <w:pPr>
              <w:widowControl w:val="0"/>
              <w:tabs>
                <w:tab w:val="left" w:pos="3969"/>
              </w:tabs>
              <w:suppressAutoHyphens/>
              <w:autoSpaceDN w:val="0"/>
              <w:spacing w:after="0" w:line="240" w:lineRule="exact"/>
              <w:ind w:left="0" w:right="0" w:firstLine="0"/>
              <w:jc w:val="left"/>
              <w:textAlignment w:val="baseline"/>
              <w:rPr>
                <w:rFonts w:ascii="Times New Roman" w:eastAsia="Arial Unicode MS" w:hAnsi="Times New Roman" w:cs="Tahoma"/>
                <w:color w:val="auto"/>
                <w:kern w:val="3"/>
                <w:sz w:val="24"/>
                <w14:ligatures w14:val="none"/>
              </w:rPr>
            </w:pPr>
            <w:r w:rsidRPr="00B201AB">
              <w:rPr>
                <w:rFonts w:eastAsia="Arial Unicode MS"/>
                <w:b/>
                <w:color w:val="auto"/>
                <w:kern w:val="3"/>
                <w:szCs w:val="22"/>
                <w14:ligatures w14:val="none"/>
              </w:rPr>
              <w:t>- Courriel</w:t>
            </w:r>
            <w:r w:rsidRPr="00B201AB">
              <w:rPr>
                <w:rFonts w:eastAsia="Arial Unicode MS"/>
                <w:color w:val="auto"/>
                <w:kern w:val="3"/>
                <w:szCs w:val="22"/>
                <w14:ligatures w14:val="none"/>
              </w:rPr>
              <w:tab/>
              <w:t>. . . . . . . . . . . . . . . . . . . . . . . . . . . . . . . . . . . . . . . . . . . . . . . . . . . . . .</w:t>
            </w:r>
          </w:p>
          <w:p w14:paraId="2945E722" w14:textId="77777777" w:rsidR="00B201AB" w:rsidRPr="00B201AB" w:rsidRDefault="00B201AB" w:rsidP="00B201AB">
            <w:pPr>
              <w:widowControl w:val="0"/>
              <w:tabs>
                <w:tab w:val="left" w:pos="3969"/>
              </w:tabs>
              <w:suppressAutoHyphens/>
              <w:autoSpaceDN w:val="0"/>
              <w:spacing w:after="0" w:line="240" w:lineRule="exact"/>
              <w:ind w:left="0" w:right="0" w:firstLine="0"/>
              <w:jc w:val="left"/>
              <w:textAlignment w:val="baseline"/>
              <w:rPr>
                <w:rFonts w:eastAsia="Arial Unicode MS"/>
                <w:color w:val="auto"/>
                <w:kern w:val="3"/>
                <w:szCs w:val="22"/>
                <w14:ligatures w14:val="none"/>
              </w:rPr>
            </w:pPr>
          </w:p>
          <w:p w14:paraId="79C0C86F" w14:textId="77777777" w:rsidR="00B201AB" w:rsidRPr="00B201AB" w:rsidRDefault="00B201AB" w:rsidP="00B201AB">
            <w:pPr>
              <w:widowControl w:val="0"/>
              <w:tabs>
                <w:tab w:val="left" w:pos="3969"/>
              </w:tabs>
              <w:suppressAutoHyphens/>
              <w:autoSpaceDN w:val="0"/>
              <w:spacing w:after="0" w:line="240" w:lineRule="exact"/>
              <w:ind w:left="0" w:right="0" w:firstLine="0"/>
              <w:jc w:val="left"/>
              <w:textAlignment w:val="baseline"/>
              <w:rPr>
                <w:rFonts w:ascii="Times New Roman" w:eastAsia="Arial Unicode MS" w:hAnsi="Times New Roman" w:cs="Tahoma"/>
                <w:color w:val="auto"/>
                <w:kern w:val="3"/>
                <w:sz w:val="24"/>
                <w14:ligatures w14:val="none"/>
              </w:rPr>
            </w:pPr>
            <w:r w:rsidRPr="00B201AB">
              <w:rPr>
                <w:rFonts w:eastAsia="Arial Unicode MS"/>
                <w:color w:val="auto"/>
                <w:kern w:val="3"/>
                <w:szCs w:val="22"/>
                <w14:ligatures w14:val="none"/>
              </w:rPr>
              <w:t>-</w:t>
            </w:r>
            <w:r w:rsidRPr="00B201AB">
              <w:rPr>
                <w:rFonts w:eastAsia="Arial Unicode MS"/>
                <w:b/>
                <w:color w:val="auto"/>
                <w:kern w:val="3"/>
                <w:szCs w:val="22"/>
                <w14:ligatures w14:val="none"/>
              </w:rPr>
              <w:t xml:space="preserve"> Téléphone </w:t>
            </w:r>
            <w:r w:rsidRPr="00B201AB">
              <w:rPr>
                <w:rFonts w:eastAsia="Arial Unicode MS"/>
                <w:color w:val="auto"/>
                <w:kern w:val="3"/>
                <w:szCs w:val="22"/>
                <w14:ligatures w14:val="none"/>
              </w:rPr>
              <w:t xml:space="preserve">                                                            . . . . . . . . . . . . . . . . . . . . . . . . . . . . . . . . . . . . . . . . . . . . . . . . . . . . . .</w:t>
            </w:r>
          </w:p>
          <w:p w14:paraId="73D6364B"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b/>
                <w:color w:val="auto"/>
                <w:kern w:val="3"/>
                <w:szCs w:val="22"/>
                <w14:ligatures w14:val="none"/>
              </w:rPr>
            </w:pPr>
          </w:p>
        </w:tc>
      </w:tr>
    </w:tbl>
    <w:p w14:paraId="0204481D" w14:textId="77777777" w:rsidR="00B201AB" w:rsidRDefault="00B201AB" w:rsidP="00B201AB">
      <w:pPr>
        <w:widowControl w:val="0"/>
        <w:suppressAutoHyphens/>
        <w:autoSpaceDN w:val="0"/>
        <w:spacing w:after="0" w:line="240" w:lineRule="auto"/>
        <w:ind w:left="0" w:right="0" w:firstLine="0"/>
        <w:textAlignment w:val="baseline"/>
        <w:rPr>
          <w:rFonts w:ascii="Calibri Light" w:eastAsia="Times New Roman" w:hAnsi="Calibri Light" w:cs="Times New Roman"/>
          <w:color w:val="2E74B5"/>
          <w:kern w:val="3"/>
          <w:sz w:val="32"/>
          <w:szCs w:val="32"/>
          <w14:ligatures w14:val="none"/>
        </w:rPr>
      </w:pPr>
      <w:bookmarkStart w:id="27" w:name="_Toc114693209"/>
    </w:p>
    <w:p w14:paraId="51880764" w14:textId="77777777" w:rsidR="00853309" w:rsidRPr="00853309" w:rsidRDefault="00853309" w:rsidP="00712E91">
      <w:pPr>
        <w:pStyle w:val="Titre1"/>
      </w:pPr>
      <w:bookmarkStart w:id="28" w:name="_Toc219983940"/>
      <w:r w:rsidRPr="00853309">
        <w:t>Article 3- PIECES CONSTITUTIVES DU MARCHE</w:t>
      </w:r>
      <w:bookmarkEnd w:id="28"/>
    </w:p>
    <w:p w14:paraId="6A907818" w14:textId="77777777" w:rsidR="00853309" w:rsidRPr="00853309" w:rsidRDefault="00853309" w:rsidP="00853309">
      <w:pPr>
        <w:spacing w:after="0" w:line="270" w:lineRule="auto"/>
        <w:ind w:left="0" w:right="0" w:firstLine="0"/>
        <w:rPr>
          <w:color w:val="auto"/>
          <w:sz w:val="24"/>
        </w:rPr>
      </w:pPr>
      <w:r w:rsidRPr="00853309">
        <w:rPr>
          <w:color w:val="auto"/>
          <w:sz w:val="24"/>
        </w:rPr>
        <w:t>Le présent marché, constitué des documents contractuels définis ci-dessous, par ordre de priorité décroissante, exprime l’intégralité des obligations des parties. En cas de contradiction ou de différence d'interprétation entre les différentes pièces constitutives du marché, ces pièces prévalent dans l'ordre dans lequel elles sont énumérées ci-dessous.</w:t>
      </w:r>
    </w:p>
    <w:p w14:paraId="435C18B8" w14:textId="77777777" w:rsidR="00853309" w:rsidRPr="00853309" w:rsidRDefault="00853309" w:rsidP="00853309">
      <w:pPr>
        <w:spacing w:after="0" w:line="270" w:lineRule="auto"/>
        <w:ind w:left="0" w:right="0" w:firstLine="0"/>
        <w:rPr>
          <w:color w:val="auto"/>
          <w:sz w:val="24"/>
        </w:rPr>
      </w:pPr>
      <w:r w:rsidRPr="00853309">
        <w:rPr>
          <w:color w:val="auto"/>
          <w:sz w:val="24"/>
        </w:rPr>
        <w:t xml:space="preserve">Les originaux signés et détenus par le service de marchés publics font </w:t>
      </w:r>
      <w:proofErr w:type="gramStart"/>
      <w:r w:rsidRPr="00853309">
        <w:rPr>
          <w:color w:val="auto"/>
          <w:sz w:val="24"/>
        </w:rPr>
        <w:t>seuls foi</w:t>
      </w:r>
      <w:proofErr w:type="gramEnd"/>
      <w:r w:rsidRPr="00853309">
        <w:rPr>
          <w:color w:val="auto"/>
          <w:sz w:val="24"/>
        </w:rPr>
        <w:t>.</w:t>
      </w:r>
    </w:p>
    <w:p w14:paraId="3F2D292E" w14:textId="77777777" w:rsidR="00853309" w:rsidRPr="00853309" w:rsidRDefault="00853309" w:rsidP="00853309">
      <w:pPr>
        <w:spacing w:after="0" w:line="270" w:lineRule="auto"/>
        <w:ind w:left="0" w:right="0" w:firstLine="0"/>
        <w:rPr>
          <w:color w:val="auto"/>
          <w:sz w:val="24"/>
        </w:rPr>
      </w:pPr>
    </w:p>
    <w:p w14:paraId="4291977D" w14:textId="77777777" w:rsidR="00853309" w:rsidRPr="00853309" w:rsidRDefault="00853309" w:rsidP="00712E91">
      <w:pPr>
        <w:pStyle w:val="Titre2"/>
        <w:numPr>
          <w:ilvl w:val="0"/>
          <w:numId w:val="0"/>
        </w:numPr>
      </w:pPr>
      <w:bookmarkStart w:id="29" w:name="_Toc219983941"/>
      <w:r w:rsidRPr="00853309">
        <w:t>3.1 Les pièces particulières</w:t>
      </w:r>
      <w:bookmarkEnd w:id="29"/>
      <w:r w:rsidRPr="00853309">
        <w:t xml:space="preserve"> </w:t>
      </w:r>
    </w:p>
    <w:p w14:paraId="666D5EB7" w14:textId="3DF5D9DB" w:rsidR="00853309" w:rsidRPr="00853309" w:rsidRDefault="00853309" w:rsidP="00853309">
      <w:pPr>
        <w:numPr>
          <w:ilvl w:val="0"/>
          <w:numId w:val="28"/>
        </w:numPr>
        <w:spacing w:after="0" w:line="270" w:lineRule="auto"/>
        <w:ind w:right="0"/>
        <w:contextualSpacing/>
        <w:rPr>
          <w:color w:val="auto"/>
          <w:sz w:val="24"/>
        </w:rPr>
      </w:pPr>
      <w:bookmarkStart w:id="30" w:name="_Hlk220658813"/>
      <w:r w:rsidRPr="00853309">
        <w:rPr>
          <w:color w:val="auto"/>
          <w:sz w:val="24"/>
        </w:rPr>
        <w:t>L</w:t>
      </w:r>
      <w:r w:rsidR="00734CD6">
        <w:rPr>
          <w:color w:val="auto"/>
          <w:sz w:val="24"/>
        </w:rPr>
        <w:t xml:space="preserve">e présent </w:t>
      </w:r>
      <w:r w:rsidRPr="00853309">
        <w:rPr>
          <w:color w:val="auto"/>
          <w:sz w:val="24"/>
        </w:rPr>
        <w:t>Acte d’Engagement (A.E.) et ses annexes</w:t>
      </w:r>
    </w:p>
    <w:p w14:paraId="0CD77730" w14:textId="77777777" w:rsidR="00853309" w:rsidRPr="00853309" w:rsidRDefault="00853309" w:rsidP="00853309">
      <w:pPr>
        <w:numPr>
          <w:ilvl w:val="0"/>
          <w:numId w:val="30"/>
        </w:numPr>
        <w:spacing w:after="0" w:line="270" w:lineRule="auto"/>
        <w:ind w:right="0"/>
        <w:contextualSpacing/>
        <w:rPr>
          <w:color w:val="auto"/>
          <w:sz w:val="24"/>
        </w:rPr>
      </w:pPr>
      <w:r w:rsidRPr="00853309">
        <w:rPr>
          <w:color w:val="auto"/>
          <w:sz w:val="24"/>
        </w:rPr>
        <w:t>L’annexe 1 à l’AE : Décomposition des prix globaux et forfaitaires (DPGF)</w:t>
      </w:r>
    </w:p>
    <w:p w14:paraId="7AD142FD" w14:textId="77777777" w:rsidR="00853309" w:rsidRDefault="00853309" w:rsidP="00853309">
      <w:pPr>
        <w:numPr>
          <w:ilvl w:val="0"/>
          <w:numId w:val="30"/>
        </w:numPr>
        <w:spacing w:after="0" w:line="270" w:lineRule="auto"/>
        <w:ind w:right="0"/>
        <w:contextualSpacing/>
        <w:rPr>
          <w:color w:val="auto"/>
          <w:sz w:val="24"/>
        </w:rPr>
      </w:pPr>
      <w:r w:rsidRPr="00853309">
        <w:rPr>
          <w:color w:val="auto"/>
          <w:sz w:val="24"/>
        </w:rPr>
        <w:t xml:space="preserve">L’annexe 2 à l’AE : Bordereau des prix unitaires (BPU) </w:t>
      </w:r>
    </w:p>
    <w:p w14:paraId="57011D67" w14:textId="6CEA0479" w:rsidR="00853309" w:rsidRDefault="00853309" w:rsidP="00853309">
      <w:pPr>
        <w:numPr>
          <w:ilvl w:val="0"/>
          <w:numId w:val="30"/>
        </w:numPr>
        <w:spacing w:after="0" w:line="270" w:lineRule="auto"/>
        <w:ind w:right="0"/>
        <w:contextualSpacing/>
        <w:rPr>
          <w:color w:val="auto"/>
          <w:sz w:val="24"/>
        </w:rPr>
      </w:pPr>
      <w:bookmarkStart w:id="31" w:name="_Hlk220658855"/>
      <w:r w:rsidRPr="00853309">
        <w:rPr>
          <w:color w:val="auto"/>
          <w:sz w:val="24"/>
        </w:rPr>
        <w:t xml:space="preserve">L’annexe 3 : Déclaration de sous-traitance </w:t>
      </w:r>
      <w:r w:rsidR="00734CD6">
        <w:rPr>
          <w:color w:val="auto"/>
          <w:sz w:val="24"/>
        </w:rPr>
        <w:t>(DC4)</w:t>
      </w:r>
    </w:p>
    <w:bookmarkEnd w:id="31"/>
    <w:p w14:paraId="23B14FB5" w14:textId="77777777" w:rsidR="00734CD6" w:rsidRPr="00853309" w:rsidRDefault="00734CD6" w:rsidP="00734CD6">
      <w:pPr>
        <w:spacing w:after="0" w:line="270" w:lineRule="auto"/>
        <w:ind w:left="720" w:right="0" w:firstLine="0"/>
        <w:contextualSpacing/>
        <w:rPr>
          <w:color w:val="auto"/>
          <w:sz w:val="24"/>
        </w:rPr>
      </w:pPr>
    </w:p>
    <w:p w14:paraId="60D1D69A" w14:textId="4A2F6651" w:rsidR="00853309" w:rsidRDefault="00853309" w:rsidP="00853309">
      <w:pPr>
        <w:numPr>
          <w:ilvl w:val="0"/>
          <w:numId w:val="28"/>
        </w:numPr>
        <w:spacing w:after="0" w:line="270" w:lineRule="auto"/>
        <w:ind w:right="0"/>
        <w:contextualSpacing/>
        <w:rPr>
          <w:color w:val="auto"/>
          <w:sz w:val="24"/>
        </w:rPr>
      </w:pPr>
      <w:r w:rsidRPr="00853309">
        <w:rPr>
          <w:color w:val="auto"/>
          <w:sz w:val="24"/>
        </w:rPr>
        <w:t>Le Cahier des Clauses Administratives Particulières (C.C.A.P.)</w:t>
      </w:r>
    </w:p>
    <w:p w14:paraId="4506C1F4" w14:textId="77777777" w:rsidR="00734CD6" w:rsidRPr="00853309" w:rsidRDefault="00734CD6" w:rsidP="00734CD6">
      <w:pPr>
        <w:spacing w:after="0" w:line="270" w:lineRule="auto"/>
        <w:ind w:left="720" w:right="0" w:firstLine="0"/>
        <w:contextualSpacing/>
        <w:rPr>
          <w:color w:val="auto"/>
          <w:sz w:val="24"/>
        </w:rPr>
      </w:pPr>
    </w:p>
    <w:p w14:paraId="6D22B825" w14:textId="77777777" w:rsidR="00853309" w:rsidRPr="00853309" w:rsidRDefault="00853309" w:rsidP="00853309">
      <w:pPr>
        <w:numPr>
          <w:ilvl w:val="0"/>
          <w:numId w:val="28"/>
        </w:numPr>
        <w:spacing w:after="0" w:line="270" w:lineRule="auto"/>
        <w:ind w:right="0"/>
        <w:contextualSpacing/>
        <w:rPr>
          <w:color w:val="auto"/>
          <w:sz w:val="24"/>
        </w:rPr>
      </w:pPr>
      <w:r w:rsidRPr="00853309">
        <w:rPr>
          <w:color w:val="auto"/>
          <w:sz w:val="24"/>
        </w:rPr>
        <w:t xml:space="preserve">Le Cahier des Clauses Techniques Particulières (C.C.T.P.) et ses annexes </w:t>
      </w:r>
    </w:p>
    <w:p w14:paraId="67FF5A5A" w14:textId="77777777" w:rsidR="00853309" w:rsidRPr="00853309" w:rsidRDefault="00853309" w:rsidP="00853309">
      <w:pPr>
        <w:numPr>
          <w:ilvl w:val="0"/>
          <w:numId w:val="29"/>
        </w:numPr>
        <w:contextualSpacing/>
        <w:rPr>
          <w:color w:val="auto"/>
          <w:sz w:val="24"/>
        </w:rPr>
      </w:pPr>
      <w:r w:rsidRPr="00853309">
        <w:rPr>
          <w:color w:val="auto"/>
          <w:sz w:val="24"/>
        </w:rPr>
        <w:t>Annexe 1.1 : Inventaire Section 1 – VRD Aménagements extérieurs</w:t>
      </w:r>
    </w:p>
    <w:p w14:paraId="4A3A12B9" w14:textId="77777777" w:rsidR="00853309" w:rsidRPr="00853309" w:rsidRDefault="00853309" w:rsidP="00853309">
      <w:pPr>
        <w:numPr>
          <w:ilvl w:val="0"/>
          <w:numId w:val="29"/>
        </w:numPr>
        <w:spacing w:after="0" w:line="270" w:lineRule="auto"/>
        <w:ind w:right="0"/>
        <w:contextualSpacing/>
        <w:rPr>
          <w:color w:val="auto"/>
          <w:sz w:val="24"/>
        </w:rPr>
      </w:pPr>
      <w:r w:rsidRPr="00853309">
        <w:rPr>
          <w:color w:val="auto"/>
          <w:sz w:val="24"/>
        </w:rPr>
        <w:t>Annexe 1.2 : Inventaire Section 2 – Façades, Menuiseries</w:t>
      </w:r>
    </w:p>
    <w:p w14:paraId="30ED2FDB" w14:textId="77777777" w:rsidR="00853309" w:rsidRPr="00853309" w:rsidRDefault="00853309" w:rsidP="00853309">
      <w:pPr>
        <w:numPr>
          <w:ilvl w:val="0"/>
          <w:numId w:val="29"/>
        </w:numPr>
        <w:spacing w:after="0" w:line="270" w:lineRule="auto"/>
        <w:ind w:right="0"/>
        <w:contextualSpacing/>
        <w:rPr>
          <w:color w:val="auto"/>
          <w:sz w:val="24"/>
        </w:rPr>
      </w:pPr>
      <w:r w:rsidRPr="00853309">
        <w:rPr>
          <w:color w:val="auto"/>
          <w:sz w:val="24"/>
        </w:rPr>
        <w:t xml:space="preserve">Annexe 1.3 : Inventaire Section 3 – Menuiseries </w:t>
      </w:r>
    </w:p>
    <w:p w14:paraId="1651A693" w14:textId="77777777" w:rsidR="00853309" w:rsidRPr="00853309" w:rsidRDefault="00853309" w:rsidP="00853309">
      <w:pPr>
        <w:numPr>
          <w:ilvl w:val="0"/>
          <w:numId w:val="29"/>
        </w:numPr>
        <w:spacing w:after="0" w:line="270" w:lineRule="auto"/>
        <w:ind w:right="0"/>
        <w:contextualSpacing/>
        <w:rPr>
          <w:color w:val="auto"/>
          <w:sz w:val="24"/>
        </w:rPr>
      </w:pPr>
      <w:r w:rsidRPr="00853309">
        <w:rPr>
          <w:color w:val="auto"/>
          <w:sz w:val="24"/>
        </w:rPr>
        <w:t>Annexe 1.4 : Inventaire Section 4 – Métallerie, Serrurerie, Clôture</w:t>
      </w:r>
    </w:p>
    <w:p w14:paraId="557009DA" w14:textId="77777777" w:rsidR="00853309" w:rsidRPr="00853309" w:rsidRDefault="00853309" w:rsidP="00853309">
      <w:pPr>
        <w:numPr>
          <w:ilvl w:val="0"/>
          <w:numId w:val="29"/>
        </w:numPr>
        <w:spacing w:after="0" w:line="270" w:lineRule="auto"/>
        <w:ind w:right="0"/>
        <w:contextualSpacing/>
        <w:rPr>
          <w:color w:val="auto"/>
          <w:sz w:val="24"/>
        </w:rPr>
      </w:pPr>
      <w:r w:rsidRPr="00853309">
        <w:rPr>
          <w:color w:val="auto"/>
          <w:sz w:val="24"/>
        </w:rPr>
        <w:t>Annexe 1.5 : Inventaire Section 5 – Cloisons amovibles</w:t>
      </w:r>
    </w:p>
    <w:p w14:paraId="4636CFBB" w14:textId="77777777" w:rsidR="00853309" w:rsidRPr="00853309" w:rsidRDefault="00853309" w:rsidP="00853309">
      <w:pPr>
        <w:numPr>
          <w:ilvl w:val="0"/>
          <w:numId w:val="29"/>
        </w:numPr>
        <w:spacing w:after="0" w:line="270" w:lineRule="auto"/>
        <w:ind w:right="0"/>
        <w:contextualSpacing/>
        <w:rPr>
          <w:color w:val="auto"/>
          <w:sz w:val="24"/>
        </w:rPr>
      </w:pPr>
      <w:r w:rsidRPr="00853309">
        <w:rPr>
          <w:color w:val="auto"/>
          <w:sz w:val="24"/>
        </w:rPr>
        <w:t>Annexe 1.6 : Inventaire Section 6 – Faix plafonds, Planchers</w:t>
      </w:r>
    </w:p>
    <w:p w14:paraId="3FCC031D" w14:textId="77777777" w:rsidR="00853309" w:rsidRPr="00853309" w:rsidRDefault="00853309" w:rsidP="00853309">
      <w:pPr>
        <w:numPr>
          <w:ilvl w:val="0"/>
          <w:numId w:val="29"/>
        </w:numPr>
        <w:spacing w:after="0" w:line="253" w:lineRule="auto"/>
        <w:ind w:right="0"/>
        <w:contextualSpacing/>
        <w:rPr>
          <w:b/>
          <w:bCs/>
        </w:rPr>
      </w:pPr>
      <w:r w:rsidRPr="00853309">
        <w:rPr>
          <w:b/>
          <w:bCs/>
        </w:rPr>
        <w:t>Le section 7 Second œuvre ne dispose pas d’une annexe inventaire</w:t>
      </w:r>
    </w:p>
    <w:p w14:paraId="10A042A2" w14:textId="77777777" w:rsidR="00853309" w:rsidRPr="00853309" w:rsidRDefault="00853309" w:rsidP="00853309">
      <w:pPr>
        <w:numPr>
          <w:ilvl w:val="0"/>
          <w:numId w:val="29"/>
        </w:numPr>
        <w:spacing w:after="0" w:line="270" w:lineRule="auto"/>
        <w:ind w:right="0"/>
        <w:contextualSpacing/>
        <w:rPr>
          <w:color w:val="auto"/>
          <w:sz w:val="24"/>
        </w:rPr>
      </w:pPr>
      <w:r w:rsidRPr="00853309">
        <w:rPr>
          <w:color w:val="auto"/>
          <w:sz w:val="24"/>
        </w:rPr>
        <w:t>Annexe 1.8 : Inventaire Section 8 – CVCD</w:t>
      </w:r>
    </w:p>
    <w:p w14:paraId="6F29052F" w14:textId="77777777" w:rsidR="00853309" w:rsidRPr="00853309" w:rsidRDefault="00853309" w:rsidP="00853309">
      <w:pPr>
        <w:numPr>
          <w:ilvl w:val="0"/>
          <w:numId w:val="29"/>
        </w:numPr>
        <w:spacing w:after="0" w:line="270" w:lineRule="auto"/>
        <w:ind w:right="0"/>
        <w:contextualSpacing/>
        <w:rPr>
          <w:color w:val="auto"/>
          <w:sz w:val="24"/>
        </w:rPr>
      </w:pPr>
      <w:r w:rsidRPr="00853309">
        <w:rPr>
          <w:color w:val="auto"/>
          <w:sz w:val="24"/>
        </w:rPr>
        <w:t>Annexe 1.9 : Inventaire Section 9 – Plomberie, Equipements</w:t>
      </w:r>
    </w:p>
    <w:p w14:paraId="13B8CF18" w14:textId="77777777" w:rsidR="00853309" w:rsidRPr="00853309" w:rsidRDefault="00853309" w:rsidP="00853309">
      <w:pPr>
        <w:numPr>
          <w:ilvl w:val="0"/>
          <w:numId w:val="29"/>
        </w:numPr>
        <w:spacing w:after="0" w:line="270" w:lineRule="auto"/>
        <w:ind w:right="0"/>
        <w:contextualSpacing/>
        <w:rPr>
          <w:color w:val="auto"/>
          <w:sz w:val="24"/>
        </w:rPr>
      </w:pPr>
      <w:r w:rsidRPr="00853309">
        <w:rPr>
          <w:color w:val="auto"/>
          <w:sz w:val="24"/>
        </w:rPr>
        <w:t>Annexe 1.10 : Inventaire Section 10 -Electricité, CFO</w:t>
      </w:r>
    </w:p>
    <w:p w14:paraId="33ED784D" w14:textId="77777777" w:rsidR="00853309" w:rsidRPr="00853309" w:rsidRDefault="00853309" w:rsidP="00853309">
      <w:pPr>
        <w:numPr>
          <w:ilvl w:val="0"/>
          <w:numId w:val="29"/>
        </w:numPr>
        <w:spacing w:after="0" w:line="270" w:lineRule="auto"/>
        <w:ind w:right="0"/>
        <w:contextualSpacing/>
        <w:rPr>
          <w:color w:val="auto"/>
          <w:sz w:val="24"/>
        </w:rPr>
      </w:pPr>
      <w:r w:rsidRPr="00853309">
        <w:rPr>
          <w:color w:val="auto"/>
          <w:sz w:val="24"/>
        </w:rPr>
        <w:t>Annexe 1.11 : Inventaire Section 11 – Eclairage</w:t>
      </w:r>
    </w:p>
    <w:p w14:paraId="382CFEBC" w14:textId="77777777" w:rsidR="00853309" w:rsidRPr="00853309" w:rsidRDefault="00853309" w:rsidP="00853309">
      <w:pPr>
        <w:numPr>
          <w:ilvl w:val="0"/>
          <w:numId w:val="29"/>
        </w:numPr>
        <w:spacing w:after="0" w:line="270" w:lineRule="auto"/>
        <w:ind w:right="0"/>
        <w:contextualSpacing/>
        <w:rPr>
          <w:color w:val="auto"/>
          <w:sz w:val="24"/>
        </w:rPr>
      </w:pPr>
      <w:r w:rsidRPr="00853309">
        <w:rPr>
          <w:color w:val="auto"/>
          <w:sz w:val="24"/>
        </w:rPr>
        <w:t>Annexe 1.12 : Inventaire Section 12 – CFA</w:t>
      </w:r>
    </w:p>
    <w:p w14:paraId="31354731" w14:textId="77777777" w:rsidR="00853309" w:rsidRPr="00853309" w:rsidRDefault="00853309" w:rsidP="00853309">
      <w:pPr>
        <w:numPr>
          <w:ilvl w:val="0"/>
          <w:numId w:val="29"/>
        </w:numPr>
        <w:spacing w:after="0" w:line="270" w:lineRule="auto"/>
        <w:ind w:right="0"/>
        <w:contextualSpacing/>
        <w:rPr>
          <w:color w:val="auto"/>
          <w:sz w:val="24"/>
        </w:rPr>
      </w:pPr>
      <w:r w:rsidRPr="00853309">
        <w:rPr>
          <w:color w:val="auto"/>
          <w:sz w:val="24"/>
        </w:rPr>
        <w:t>Annexe 1.13 : Inventaire Section 13 – Couverture, Toiture</w:t>
      </w:r>
    </w:p>
    <w:p w14:paraId="63F8F4EC" w14:textId="77777777" w:rsidR="00853309" w:rsidRPr="00853309" w:rsidRDefault="00853309" w:rsidP="00853309">
      <w:pPr>
        <w:numPr>
          <w:ilvl w:val="0"/>
          <w:numId w:val="29"/>
        </w:numPr>
        <w:spacing w:after="0" w:line="270" w:lineRule="auto"/>
        <w:ind w:right="0"/>
        <w:contextualSpacing/>
        <w:rPr>
          <w:color w:val="auto"/>
          <w:sz w:val="24"/>
        </w:rPr>
      </w:pPr>
      <w:r w:rsidRPr="00853309">
        <w:rPr>
          <w:color w:val="auto"/>
          <w:sz w:val="24"/>
        </w:rPr>
        <w:lastRenderedPageBreak/>
        <w:t>Annexe 1.14 : Inventaire Section 14 – Equipements de cuisine</w:t>
      </w:r>
    </w:p>
    <w:p w14:paraId="60D8DE92" w14:textId="77777777" w:rsidR="00853309" w:rsidRPr="00853309" w:rsidRDefault="00853309" w:rsidP="00853309">
      <w:pPr>
        <w:numPr>
          <w:ilvl w:val="0"/>
          <w:numId w:val="29"/>
        </w:numPr>
        <w:spacing w:after="0" w:line="270" w:lineRule="auto"/>
        <w:ind w:right="0"/>
        <w:contextualSpacing/>
        <w:rPr>
          <w:color w:val="auto"/>
          <w:sz w:val="24"/>
        </w:rPr>
      </w:pPr>
      <w:r w:rsidRPr="00853309">
        <w:rPr>
          <w:color w:val="auto"/>
          <w:sz w:val="24"/>
        </w:rPr>
        <w:t>Annexe 2 : Conditions d’ambiance</w:t>
      </w:r>
    </w:p>
    <w:p w14:paraId="7ADF62E6" w14:textId="77777777" w:rsidR="00853309" w:rsidRPr="00853309" w:rsidRDefault="00853309" w:rsidP="00853309">
      <w:pPr>
        <w:numPr>
          <w:ilvl w:val="0"/>
          <w:numId w:val="29"/>
        </w:numPr>
        <w:spacing w:after="0" w:line="270" w:lineRule="auto"/>
        <w:ind w:right="0"/>
        <w:contextualSpacing/>
        <w:rPr>
          <w:color w:val="auto"/>
          <w:sz w:val="24"/>
        </w:rPr>
      </w:pPr>
      <w:r w:rsidRPr="00853309">
        <w:rPr>
          <w:color w:val="auto"/>
          <w:sz w:val="24"/>
        </w:rPr>
        <w:t xml:space="preserve">Annexe 3 : Plan de maintenance multi technique </w:t>
      </w:r>
    </w:p>
    <w:p w14:paraId="66E205EB" w14:textId="77777777" w:rsidR="00853309" w:rsidRPr="00853309" w:rsidRDefault="00853309" w:rsidP="00853309">
      <w:pPr>
        <w:numPr>
          <w:ilvl w:val="0"/>
          <w:numId w:val="29"/>
        </w:numPr>
        <w:spacing w:after="0" w:line="270" w:lineRule="auto"/>
        <w:ind w:right="0"/>
        <w:contextualSpacing/>
        <w:rPr>
          <w:color w:val="auto"/>
          <w:sz w:val="24"/>
        </w:rPr>
      </w:pPr>
      <w:r w:rsidRPr="00853309">
        <w:rPr>
          <w:color w:val="auto"/>
          <w:sz w:val="24"/>
        </w:rPr>
        <w:t>Annexe 4 : Fonctionnement GMAO</w:t>
      </w:r>
    </w:p>
    <w:p w14:paraId="0809E5A9" w14:textId="77777777" w:rsidR="00853309" w:rsidRPr="00853309" w:rsidRDefault="00853309" w:rsidP="00853309">
      <w:pPr>
        <w:numPr>
          <w:ilvl w:val="0"/>
          <w:numId w:val="29"/>
        </w:numPr>
        <w:spacing w:after="0" w:line="270" w:lineRule="auto"/>
        <w:ind w:right="0"/>
        <w:contextualSpacing/>
        <w:rPr>
          <w:color w:val="auto"/>
          <w:sz w:val="24"/>
        </w:rPr>
      </w:pPr>
      <w:r w:rsidRPr="00853309">
        <w:rPr>
          <w:color w:val="auto"/>
          <w:sz w:val="24"/>
        </w:rPr>
        <w:t>Annexe 5 : Liste essais</w:t>
      </w:r>
    </w:p>
    <w:p w14:paraId="7EBC3D56" w14:textId="77777777" w:rsidR="00853309" w:rsidRPr="00853309" w:rsidRDefault="00853309" w:rsidP="00853309">
      <w:pPr>
        <w:numPr>
          <w:ilvl w:val="0"/>
          <w:numId w:val="29"/>
        </w:numPr>
        <w:spacing w:after="0" w:line="270" w:lineRule="auto"/>
        <w:ind w:right="0"/>
        <w:contextualSpacing/>
        <w:rPr>
          <w:color w:val="auto"/>
          <w:sz w:val="24"/>
        </w:rPr>
      </w:pPr>
      <w:r w:rsidRPr="00853309">
        <w:rPr>
          <w:color w:val="auto"/>
          <w:sz w:val="24"/>
        </w:rPr>
        <w:t>Annexe 6 : Note façades</w:t>
      </w:r>
    </w:p>
    <w:p w14:paraId="168A0E3F" w14:textId="303EEC44" w:rsidR="00853309" w:rsidRPr="00734CD6" w:rsidRDefault="00853309" w:rsidP="00853309">
      <w:pPr>
        <w:numPr>
          <w:ilvl w:val="0"/>
          <w:numId w:val="29"/>
        </w:numPr>
        <w:spacing w:after="0" w:line="270" w:lineRule="auto"/>
        <w:ind w:right="0"/>
        <w:contextualSpacing/>
        <w:rPr>
          <w:color w:val="auto"/>
          <w:sz w:val="24"/>
        </w:rPr>
      </w:pPr>
      <w:r w:rsidRPr="00734CD6">
        <w:rPr>
          <w:color w:val="auto"/>
          <w:sz w:val="24"/>
        </w:rPr>
        <w:t xml:space="preserve">Annexe 7 : </w:t>
      </w:r>
      <w:r w:rsidR="00734CD6" w:rsidRPr="00734CD6">
        <w:rPr>
          <w:color w:val="auto"/>
          <w:sz w:val="24"/>
        </w:rPr>
        <w:t xml:space="preserve">Cahier des charges </w:t>
      </w:r>
      <w:r w:rsidRPr="00734CD6">
        <w:rPr>
          <w:color w:val="auto"/>
          <w:sz w:val="24"/>
        </w:rPr>
        <w:t xml:space="preserve">BIM </w:t>
      </w:r>
      <w:r w:rsidR="00734CD6" w:rsidRPr="00734CD6">
        <w:rPr>
          <w:color w:val="auto"/>
          <w:sz w:val="24"/>
        </w:rPr>
        <w:t>EM</w:t>
      </w:r>
    </w:p>
    <w:p w14:paraId="4951400F" w14:textId="77777777" w:rsidR="00853309" w:rsidRPr="00853309" w:rsidRDefault="00853309" w:rsidP="00853309">
      <w:pPr>
        <w:spacing w:after="0" w:line="270" w:lineRule="auto"/>
        <w:ind w:right="0"/>
        <w:rPr>
          <w:color w:val="auto"/>
          <w:sz w:val="24"/>
        </w:rPr>
      </w:pPr>
    </w:p>
    <w:p w14:paraId="4D1349A1" w14:textId="77777777" w:rsidR="00853309" w:rsidRPr="00853309" w:rsidRDefault="00853309" w:rsidP="00853309">
      <w:pPr>
        <w:numPr>
          <w:ilvl w:val="0"/>
          <w:numId w:val="28"/>
        </w:numPr>
        <w:spacing w:after="0" w:line="270" w:lineRule="auto"/>
        <w:ind w:right="0"/>
        <w:contextualSpacing/>
        <w:rPr>
          <w:color w:val="auto"/>
          <w:sz w:val="24"/>
        </w:rPr>
      </w:pPr>
      <w:r w:rsidRPr="00853309">
        <w:rPr>
          <w:color w:val="auto"/>
          <w:sz w:val="24"/>
        </w:rPr>
        <w:t>Le mémoire technique établi par le titulaire avec son offre</w:t>
      </w:r>
    </w:p>
    <w:bookmarkEnd w:id="30"/>
    <w:p w14:paraId="77FC7895" w14:textId="77777777" w:rsidR="00853309" w:rsidRPr="00853309" w:rsidRDefault="00853309" w:rsidP="00853309">
      <w:pPr>
        <w:spacing w:after="0" w:line="270" w:lineRule="auto"/>
        <w:ind w:right="0"/>
        <w:rPr>
          <w:color w:val="auto"/>
          <w:sz w:val="24"/>
        </w:rPr>
      </w:pPr>
    </w:p>
    <w:p w14:paraId="2BAAD6D4" w14:textId="77777777" w:rsidR="00853309" w:rsidRPr="00853309" w:rsidRDefault="00853309" w:rsidP="00712E91">
      <w:pPr>
        <w:pStyle w:val="Titre2"/>
        <w:numPr>
          <w:ilvl w:val="0"/>
          <w:numId w:val="0"/>
        </w:numPr>
      </w:pPr>
      <w:bookmarkStart w:id="32" w:name="_Toc219983942"/>
      <w:r w:rsidRPr="00853309">
        <w:t>3.2 Les pièces générales</w:t>
      </w:r>
      <w:bookmarkEnd w:id="32"/>
    </w:p>
    <w:p w14:paraId="54004FAB" w14:textId="77777777" w:rsidR="00853309" w:rsidRPr="00853309" w:rsidRDefault="00853309" w:rsidP="00853309">
      <w:pPr>
        <w:spacing w:after="0" w:line="270" w:lineRule="auto"/>
        <w:ind w:right="0"/>
        <w:rPr>
          <w:color w:val="auto"/>
          <w:sz w:val="24"/>
        </w:rPr>
      </w:pPr>
      <w:r w:rsidRPr="00853309">
        <w:rPr>
          <w:color w:val="auto"/>
          <w:sz w:val="24"/>
        </w:rPr>
        <w:t>Les documents applicables sont ceux en vigueur au premier jour du mois qui a précédé la date limite de réception de l’offre :</w:t>
      </w:r>
    </w:p>
    <w:p w14:paraId="2AFD25FE" w14:textId="77777777" w:rsidR="00853309" w:rsidRPr="00853309" w:rsidRDefault="00853309" w:rsidP="00853309">
      <w:pPr>
        <w:numPr>
          <w:ilvl w:val="0"/>
          <w:numId w:val="28"/>
        </w:numPr>
        <w:spacing w:after="0" w:line="270" w:lineRule="auto"/>
        <w:ind w:right="0"/>
        <w:contextualSpacing/>
        <w:rPr>
          <w:color w:val="auto"/>
          <w:sz w:val="24"/>
        </w:rPr>
      </w:pPr>
      <w:r w:rsidRPr="00853309">
        <w:rPr>
          <w:color w:val="auto"/>
          <w:sz w:val="24"/>
        </w:rPr>
        <w:t xml:space="preserve">Le Cahier des Clauses Administratives Générales applicables aux marchés publics de Fournitures Courantes et Services (CCAG-FCS 2021) entré en vigueur le 1er avril 2021 </w:t>
      </w:r>
    </w:p>
    <w:p w14:paraId="4CA75711" w14:textId="77777777" w:rsidR="00853309" w:rsidRPr="00853309" w:rsidRDefault="00853309" w:rsidP="00853309">
      <w:pPr>
        <w:numPr>
          <w:ilvl w:val="0"/>
          <w:numId w:val="28"/>
        </w:numPr>
        <w:spacing w:after="0" w:line="270" w:lineRule="auto"/>
        <w:ind w:right="0"/>
        <w:contextualSpacing/>
        <w:rPr>
          <w:color w:val="auto"/>
          <w:sz w:val="24"/>
        </w:rPr>
      </w:pPr>
      <w:r w:rsidRPr="00853309">
        <w:rPr>
          <w:color w:val="auto"/>
          <w:sz w:val="24"/>
        </w:rPr>
        <w:t>Les Cahiers des Clauses Techniques Particulières (CCTP) ou les spécifications techniques approuvées par arrêtés ministériels, applicables aux prestations faisant l'objet du marché</w:t>
      </w:r>
    </w:p>
    <w:p w14:paraId="4AC40031" w14:textId="77777777" w:rsidR="00853309" w:rsidRPr="00853309" w:rsidRDefault="00853309" w:rsidP="00853309">
      <w:pPr>
        <w:numPr>
          <w:ilvl w:val="0"/>
          <w:numId w:val="28"/>
        </w:numPr>
        <w:spacing w:after="0" w:line="270" w:lineRule="auto"/>
        <w:ind w:right="0"/>
        <w:contextualSpacing/>
        <w:rPr>
          <w:color w:val="auto"/>
          <w:sz w:val="24"/>
        </w:rPr>
      </w:pPr>
      <w:r w:rsidRPr="00853309">
        <w:rPr>
          <w:color w:val="auto"/>
          <w:sz w:val="24"/>
        </w:rPr>
        <w:t>L’arrêté du 25 juin 1980 modifié, portant approbation des dispositions générales du règlement de sécurité contre les risques d’incendie et de panique dans les ERP, et les arrêtés modificatifs relatifs aux dispositions particulières concernant les établissements de type L et W</w:t>
      </w:r>
    </w:p>
    <w:p w14:paraId="5C48298C" w14:textId="77777777" w:rsidR="00853309" w:rsidRPr="00853309" w:rsidRDefault="00853309" w:rsidP="00853309">
      <w:pPr>
        <w:numPr>
          <w:ilvl w:val="0"/>
          <w:numId w:val="28"/>
        </w:numPr>
        <w:spacing w:after="0" w:line="270" w:lineRule="auto"/>
        <w:ind w:right="0"/>
        <w:contextualSpacing/>
        <w:rPr>
          <w:color w:val="auto"/>
          <w:sz w:val="24"/>
        </w:rPr>
      </w:pPr>
      <w:r w:rsidRPr="00853309">
        <w:rPr>
          <w:color w:val="auto"/>
          <w:sz w:val="24"/>
        </w:rPr>
        <w:t>L’ensemble des lois, décrets, arrêtés, règlements, circulaires, et tous les textes administratifs nationaux ou locaux applicables dans le cadre de l’exécution du présent marché pour autant qu'ils soient d'ordre public, ou qu'ils suppléent au silence des autres pièces contractuelles.</w:t>
      </w:r>
    </w:p>
    <w:p w14:paraId="576EC037" w14:textId="77777777" w:rsidR="00853309" w:rsidRPr="00853309" w:rsidRDefault="00853309" w:rsidP="00853309">
      <w:pPr>
        <w:spacing w:after="0" w:line="270" w:lineRule="auto"/>
        <w:ind w:left="720" w:right="0" w:firstLine="0"/>
        <w:contextualSpacing/>
        <w:rPr>
          <w:color w:val="auto"/>
          <w:sz w:val="24"/>
        </w:rPr>
      </w:pPr>
    </w:p>
    <w:tbl>
      <w:tblPr>
        <w:tblStyle w:val="Grilledutableau"/>
        <w:tblW w:w="0" w:type="auto"/>
        <w:tblLook w:val="04A0" w:firstRow="1" w:lastRow="0" w:firstColumn="1" w:lastColumn="0" w:noHBand="0" w:noVBand="1"/>
      </w:tblPr>
      <w:tblGrid>
        <w:gridCol w:w="9633"/>
      </w:tblGrid>
      <w:tr w:rsidR="00853309" w:rsidRPr="00853309" w14:paraId="40587DE8" w14:textId="77777777" w:rsidTr="003309D7">
        <w:tc>
          <w:tcPr>
            <w:tcW w:w="9633" w:type="dxa"/>
          </w:tcPr>
          <w:p w14:paraId="4ED0EE72" w14:textId="77777777" w:rsidR="00853309" w:rsidRPr="00853309" w:rsidRDefault="00853309" w:rsidP="00853309">
            <w:pPr>
              <w:spacing w:after="111" w:line="270" w:lineRule="auto"/>
              <w:ind w:left="0" w:right="0" w:firstLine="0"/>
              <w:rPr>
                <w:sz w:val="24"/>
              </w:rPr>
            </w:pPr>
            <w:r w:rsidRPr="00853309">
              <w:rPr>
                <w:b/>
                <w:bCs/>
                <w:sz w:val="24"/>
                <w:u w:val="single"/>
              </w:rPr>
              <w:t>Nota important</w:t>
            </w:r>
            <w:r w:rsidRPr="00853309">
              <w:rPr>
                <w:sz w:val="24"/>
              </w:rPr>
              <w:t xml:space="preserve"> : L’attention du titulaire est attirée sur le fait que bien qu’elles ne soient pas jointes, les pièces générales citées 3.2 ci-dessus sont rendues contractuelles par le présent marché.</w:t>
            </w:r>
          </w:p>
        </w:tc>
      </w:tr>
    </w:tbl>
    <w:p w14:paraId="1FFEE0D7" w14:textId="77777777" w:rsidR="00853309" w:rsidRDefault="00853309" w:rsidP="00B201AB">
      <w:pPr>
        <w:widowControl w:val="0"/>
        <w:suppressAutoHyphens/>
        <w:autoSpaceDN w:val="0"/>
        <w:spacing w:after="0" w:line="240" w:lineRule="auto"/>
        <w:ind w:left="0" w:right="0" w:firstLine="0"/>
        <w:textAlignment w:val="baseline"/>
        <w:rPr>
          <w:rFonts w:ascii="Calibri Light" w:eastAsia="Times New Roman" w:hAnsi="Calibri Light" w:cs="Times New Roman"/>
          <w:color w:val="2E74B5"/>
          <w:kern w:val="3"/>
          <w:sz w:val="32"/>
          <w:szCs w:val="32"/>
          <w14:ligatures w14:val="none"/>
        </w:rPr>
      </w:pPr>
    </w:p>
    <w:p w14:paraId="57F267FE" w14:textId="4BC22356" w:rsidR="00853309" w:rsidRPr="00853309" w:rsidRDefault="00853309" w:rsidP="00712E91">
      <w:pPr>
        <w:pStyle w:val="Titre1"/>
      </w:pPr>
      <w:bookmarkStart w:id="33" w:name="_Toc219983938"/>
      <w:r w:rsidRPr="00853309">
        <w:t xml:space="preserve">Article </w:t>
      </w:r>
      <w:r>
        <w:t>4</w:t>
      </w:r>
      <w:r w:rsidRPr="00853309">
        <w:t xml:space="preserve"> – OBJET DU MARCHE</w:t>
      </w:r>
      <w:bookmarkEnd w:id="33"/>
      <w:r w:rsidRPr="00853309">
        <w:t xml:space="preserve"> </w:t>
      </w:r>
    </w:p>
    <w:p w14:paraId="098C6E11" w14:textId="77777777" w:rsidR="00853309" w:rsidRPr="00853309" w:rsidRDefault="00853309" w:rsidP="00853309">
      <w:pPr>
        <w:autoSpaceDE w:val="0"/>
        <w:autoSpaceDN w:val="0"/>
        <w:adjustRightInd w:val="0"/>
        <w:spacing w:after="0" w:line="276" w:lineRule="auto"/>
        <w:ind w:left="0" w:right="0" w:firstLine="0"/>
        <w:rPr>
          <w:rFonts w:eastAsia="Times New Roman"/>
          <w:kern w:val="0"/>
          <w:szCs w:val="22"/>
          <w14:ligatures w14:val="none"/>
        </w:rPr>
      </w:pPr>
      <w:r w:rsidRPr="00853309">
        <w:rPr>
          <w:rFonts w:eastAsia="Times New Roman"/>
          <w:kern w:val="0"/>
          <w:szCs w:val="22"/>
          <w14:ligatures w14:val="none"/>
        </w:rPr>
        <w:t>Le présent marché a pour objet l’exploitation et la maintenance des installations techniques et des ouvrages du bâtiment du nouveau Palais de Justice de Lille, du ressort de la cour d’appel de Douai.</w:t>
      </w:r>
    </w:p>
    <w:p w14:paraId="6B674024" w14:textId="77777777" w:rsidR="00853309" w:rsidRPr="00853309" w:rsidRDefault="00853309" w:rsidP="00853309">
      <w:pPr>
        <w:autoSpaceDE w:val="0"/>
        <w:autoSpaceDN w:val="0"/>
        <w:adjustRightInd w:val="0"/>
        <w:spacing w:after="0" w:line="276" w:lineRule="auto"/>
        <w:ind w:left="0" w:right="0" w:firstLine="0"/>
        <w:rPr>
          <w:rFonts w:eastAsia="Times New Roman"/>
          <w:kern w:val="0"/>
          <w:szCs w:val="22"/>
          <w14:ligatures w14:val="none"/>
        </w:rPr>
      </w:pPr>
    </w:p>
    <w:p w14:paraId="7314873B" w14:textId="77777777" w:rsidR="00853309" w:rsidRPr="00853309" w:rsidRDefault="00853309" w:rsidP="00853309">
      <w:pPr>
        <w:autoSpaceDE w:val="0"/>
        <w:autoSpaceDN w:val="0"/>
        <w:adjustRightInd w:val="0"/>
        <w:spacing w:after="0" w:line="276" w:lineRule="auto"/>
        <w:ind w:left="0" w:right="0" w:firstLine="0"/>
        <w:rPr>
          <w:rFonts w:eastAsia="Times New Roman"/>
          <w:kern w:val="0"/>
          <w:szCs w:val="22"/>
          <w14:ligatures w14:val="none"/>
        </w:rPr>
      </w:pPr>
      <w:r w:rsidRPr="00853309">
        <w:rPr>
          <w:rFonts w:eastAsia="Times New Roman"/>
          <w:kern w:val="0"/>
          <w:szCs w:val="22"/>
          <w14:ligatures w14:val="none"/>
        </w:rPr>
        <w:t xml:space="preserve">Les travaux de terrassement et de fondation du bâtiment ont démarré en juin 2022. La prise en possession et la mise en service est annoncée courant septembre 2026. </w:t>
      </w:r>
    </w:p>
    <w:p w14:paraId="7594E0D6" w14:textId="77777777" w:rsidR="00853309" w:rsidRPr="00853309" w:rsidRDefault="00853309" w:rsidP="00853309">
      <w:pPr>
        <w:autoSpaceDE w:val="0"/>
        <w:autoSpaceDN w:val="0"/>
        <w:adjustRightInd w:val="0"/>
        <w:spacing w:after="0" w:line="276" w:lineRule="auto"/>
        <w:ind w:left="0" w:right="0" w:firstLine="0"/>
        <w:rPr>
          <w:rFonts w:eastAsia="Times New Roman"/>
          <w:kern w:val="0"/>
          <w:szCs w:val="22"/>
          <w14:ligatures w14:val="none"/>
        </w:rPr>
      </w:pPr>
      <w:r w:rsidRPr="00853309">
        <w:rPr>
          <w:rFonts w:eastAsia="Times New Roman"/>
          <w:kern w:val="0"/>
          <w:szCs w:val="22"/>
          <w14:ligatures w14:val="none"/>
        </w:rPr>
        <w:t>L’ouvrage est situé à l’adresse 421 rue des Bateliers à Lille et s’étend sur une surface de plancher de 24 146m².</w:t>
      </w:r>
    </w:p>
    <w:p w14:paraId="6B825C10" w14:textId="77777777" w:rsidR="00853309" w:rsidRPr="00853309" w:rsidRDefault="00853309" w:rsidP="00853309">
      <w:pPr>
        <w:autoSpaceDE w:val="0"/>
        <w:autoSpaceDN w:val="0"/>
        <w:adjustRightInd w:val="0"/>
        <w:spacing w:after="0" w:line="276" w:lineRule="auto"/>
        <w:ind w:left="0" w:right="0" w:firstLine="0"/>
        <w:rPr>
          <w:rFonts w:eastAsia="Times New Roman"/>
          <w:kern w:val="0"/>
          <w:szCs w:val="22"/>
          <w14:ligatures w14:val="none"/>
        </w:rPr>
      </w:pPr>
    </w:p>
    <w:p w14:paraId="0312C86E" w14:textId="77777777" w:rsidR="00853309" w:rsidRPr="00853309" w:rsidRDefault="00853309" w:rsidP="00853309">
      <w:pPr>
        <w:autoSpaceDE w:val="0"/>
        <w:autoSpaceDN w:val="0"/>
        <w:adjustRightInd w:val="0"/>
        <w:spacing w:after="0" w:line="276" w:lineRule="auto"/>
        <w:ind w:left="0" w:right="0" w:firstLine="0"/>
        <w:rPr>
          <w:rFonts w:eastAsia="Times New Roman"/>
          <w:kern w:val="0"/>
          <w:szCs w:val="22"/>
          <w14:ligatures w14:val="none"/>
        </w:rPr>
      </w:pPr>
      <w:r w:rsidRPr="00853309">
        <w:rPr>
          <w:rFonts w:eastAsia="Times New Roman"/>
          <w:kern w:val="0"/>
          <w:szCs w:val="22"/>
          <w14:ligatures w14:val="none"/>
        </w:rPr>
        <w:t>La consultation est composée d’un lot unique et n’intègre ni les ascenseurs, ni les vérifications périodiques règlementaires ni la maintenance des espaces verts.</w:t>
      </w:r>
      <w:r w:rsidRPr="00853309">
        <w:rPr>
          <w:rFonts w:eastAsia="Times New Roman"/>
          <w:color w:val="auto"/>
          <w:kern w:val="0"/>
          <w:szCs w:val="22"/>
          <w14:ligatures w14:val="none"/>
        </w:rPr>
        <w:t xml:space="preserve"> </w:t>
      </w:r>
      <w:r w:rsidRPr="00853309">
        <w:rPr>
          <w:rFonts w:eastAsia="Times New Roman"/>
          <w:kern w:val="0"/>
          <w:szCs w:val="22"/>
          <w14:ligatures w14:val="none"/>
        </w:rPr>
        <w:t>S’agissant d’un lot unique, un tableau précisant les corps d’état concernés par le marché est intégré au CCTP.</w:t>
      </w:r>
    </w:p>
    <w:bookmarkEnd w:id="27"/>
    <w:p w14:paraId="7B998075"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4AE1FB38" w14:textId="77777777" w:rsidR="00B201AB" w:rsidRPr="00B201AB" w:rsidRDefault="00B201AB" w:rsidP="00712E91">
      <w:pPr>
        <w:pStyle w:val="Titre1"/>
      </w:pPr>
      <w:bookmarkStart w:id="34" w:name="_Toc114766411"/>
      <w:bookmarkStart w:id="35" w:name="_Toc115604505"/>
      <w:r w:rsidRPr="00B201AB">
        <w:lastRenderedPageBreak/>
        <w:t>Article 5 – DUREE DU MARCHE</w:t>
      </w:r>
      <w:bookmarkEnd w:id="34"/>
      <w:bookmarkEnd w:id="35"/>
      <w:r w:rsidRPr="00B201AB">
        <w:t xml:space="preserve"> </w:t>
      </w:r>
    </w:p>
    <w:p w14:paraId="56C16685" w14:textId="77777777" w:rsidR="00853309" w:rsidRPr="00853309" w:rsidRDefault="00853309" w:rsidP="00853309">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bookmarkStart w:id="36" w:name="_Hlk220509543"/>
      <w:r w:rsidRPr="00853309">
        <w:rPr>
          <w:rFonts w:eastAsia="Arial Unicode MS"/>
          <w:color w:val="auto"/>
          <w:kern w:val="3"/>
          <w:szCs w:val="22"/>
          <w14:ligatures w14:val="none"/>
        </w:rPr>
        <w:t xml:space="preserve">Le présent marché est conclu pour une période ferme de 24 mois à compter de sa notification. </w:t>
      </w:r>
    </w:p>
    <w:p w14:paraId="5486EE22" w14:textId="77777777" w:rsidR="00853309" w:rsidRPr="00853309" w:rsidRDefault="00853309" w:rsidP="00853309">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r w:rsidRPr="00853309">
        <w:rPr>
          <w:rFonts w:eastAsia="Arial Unicode MS"/>
          <w:color w:val="auto"/>
          <w:kern w:val="3"/>
          <w:szCs w:val="22"/>
          <w14:ligatures w14:val="none"/>
        </w:rPr>
        <w:t>A l'issue de cette période, il pourra être renouvelé tacitement pour une nouvelle période de douze (12) mois à raison de deux (2) périodes complémentaires, sans que la durée totale du marché, reconductions comprises, ne puisse excéder quarante-huit (48) mois.</w:t>
      </w:r>
    </w:p>
    <w:p w14:paraId="576A64D1" w14:textId="77777777" w:rsidR="00853309" w:rsidRPr="00853309" w:rsidRDefault="00853309" w:rsidP="00853309">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bookmarkEnd w:id="36"/>
    <w:p w14:paraId="27AA974B" w14:textId="77777777" w:rsidR="00853309" w:rsidRPr="00853309" w:rsidRDefault="00853309" w:rsidP="00853309">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r w:rsidRPr="00853309">
        <w:rPr>
          <w:rFonts w:eastAsia="Arial Unicode MS"/>
          <w:color w:val="auto"/>
          <w:kern w:val="3"/>
          <w:szCs w:val="22"/>
          <w14:ligatures w14:val="none"/>
        </w:rPr>
        <w:t xml:space="preserve">Le titulaire ne pourra refuser cette reconduction conformément à L 2112-5 et R 2112-4 du code de la commande publique. </w:t>
      </w:r>
    </w:p>
    <w:p w14:paraId="567AEB44" w14:textId="77777777" w:rsidR="00853309" w:rsidRPr="00853309" w:rsidRDefault="00853309" w:rsidP="00853309">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44A0736F" w14:textId="77777777" w:rsidR="00853309" w:rsidRPr="00853309" w:rsidRDefault="00853309" w:rsidP="00853309">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r w:rsidRPr="00853309">
        <w:rPr>
          <w:rFonts w:eastAsia="Arial Unicode MS"/>
          <w:color w:val="auto"/>
          <w:kern w:val="3"/>
          <w:szCs w:val="22"/>
          <w14:ligatures w14:val="none"/>
        </w:rPr>
        <w:t xml:space="preserve">La reconduction est considérée comme acceptée si aucune décision n'est prise à l'issue de ce délai. </w:t>
      </w:r>
    </w:p>
    <w:p w14:paraId="5A793A18" w14:textId="77777777" w:rsidR="00853309" w:rsidRPr="00853309" w:rsidRDefault="00853309" w:rsidP="00853309">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r w:rsidRPr="00853309">
        <w:rPr>
          <w:rFonts w:eastAsia="Arial Unicode MS"/>
          <w:color w:val="auto"/>
          <w:kern w:val="3"/>
          <w:szCs w:val="22"/>
          <w14:ligatures w14:val="none"/>
        </w:rPr>
        <w:t>S'ils décident de ne pas reconduire le marché, l’administration se prononcera par écrit au moins 3 mois avant l’expiration de la période en cours.</w:t>
      </w:r>
    </w:p>
    <w:p w14:paraId="77B6A393" w14:textId="77777777" w:rsidR="00853309" w:rsidRPr="00853309" w:rsidRDefault="00853309" w:rsidP="00853309">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34AE3E15" w14:textId="77777777" w:rsidR="00853309" w:rsidRPr="00853309" w:rsidRDefault="00853309" w:rsidP="00853309">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r w:rsidRPr="00853309">
        <w:rPr>
          <w:rFonts w:eastAsia="Arial Unicode MS"/>
          <w:color w:val="auto"/>
          <w:kern w:val="3"/>
          <w:szCs w:val="22"/>
          <w14:ligatures w14:val="none"/>
        </w:rPr>
        <w:t>La non-reconduction ne saurait être considérée comme une résiliation et ne donnera lieu à aucune indemnité.</w:t>
      </w:r>
    </w:p>
    <w:p w14:paraId="1B9072E3" w14:textId="77777777" w:rsidR="00853309" w:rsidRPr="00853309" w:rsidRDefault="00853309" w:rsidP="00853309">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40B8A064" w14:textId="0F943E57" w:rsidR="00B201AB" w:rsidRDefault="00853309" w:rsidP="00853309">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r w:rsidRPr="00853309">
        <w:rPr>
          <w:rFonts w:eastAsia="Arial Unicode MS"/>
          <w:color w:val="auto"/>
          <w:kern w:val="3"/>
          <w:szCs w:val="22"/>
          <w14:ligatures w14:val="none"/>
        </w:rPr>
        <w:t>Les bons de commande peuvent être émis jusqu’au dernier jour de validité du marché et sont d’une durée maximale d’exécution d’un (1) mois</w:t>
      </w:r>
    </w:p>
    <w:p w14:paraId="2AE829C4" w14:textId="54C1AA1D" w:rsidR="00853309" w:rsidRPr="00B201AB" w:rsidRDefault="00853309"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05EE0468" w14:textId="77777777" w:rsidR="00B201AB" w:rsidRPr="00B201AB" w:rsidRDefault="00B201AB" w:rsidP="00712E91">
      <w:pPr>
        <w:pStyle w:val="Titre1"/>
      </w:pPr>
      <w:bookmarkStart w:id="37" w:name="_Toc114766412"/>
      <w:bookmarkStart w:id="38" w:name="_Toc115604506"/>
      <w:r w:rsidRPr="00B201AB">
        <w:t>Article 6 – INSERTION PAR L’ACTIVITE</w:t>
      </w:r>
      <w:bookmarkEnd w:id="37"/>
      <w:bookmarkEnd w:id="38"/>
      <w:r w:rsidRPr="00B201AB">
        <w:t xml:space="preserve"> </w:t>
      </w:r>
    </w:p>
    <w:p w14:paraId="039394A6" w14:textId="56814058" w:rsidR="00853309" w:rsidRPr="00853309" w:rsidRDefault="00853309" w:rsidP="00853309">
      <w:pPr>
        <w:spacing w:after="0" w:line="240" w:lineRule="auto"/>
        <w:ind w:left="0" w:right="0" w:firstLine="0"/>
        <w:rPr>
          <w:rFonts w:eastAsia="Times New Roman"/>
          <w:color w:val="auto"/>
          <w:kern w:val="0"/>
          <w:szCs w:val="22"/>
          <w14:ligatures w14:val="none"/>
        </w:rPr>
      </w:pPr>
      <w:r>
        <w:rPr>
          <w:rFonts w:eastAsia="Times New Roman"/>
          <w:color w:val="auto"/>
          <w:kern w:val="0"/>
          <w:szCs w:val="22"/>
          <w14:ligatures w14:val="none"/>
        </w:rPr>
        <w:t xml:space="preserve">Le titulaire </w:t>
      </w:r>
    </w:p>
    <w:p w14:paraId="4FBA4F63" w14:textId="77777777" w:rsidR="00853309" w:rsidRPr="00853309" w:rsidRDefault="00853309" w:rsidP="00853309">
      <w:pPr>
        <w:spacing w:after="0" w:line="240" w:lineRule="auto"/>
        <w:ind w:left="360" w:right="0" w:firstLine="0"/>
        <w:rPr>
          <w:rFonts w:eastAsia="Times New Roman"/>
          <w:color w:val="auto"/>
          <w:kern w:val="0"/>
          <w:szCs w:val="22"/>
          <w14:ligatures w14:val="none"/>
        </w:rPr>
      </w:pPr>
    </w:p>
    <w:p w14:paraId="398473D0" w14:textId="455EB24C" w:rsidR="00853309" w:rsidRPr="00853309" w:rsidRDefault="00853309" w:rsidP="00853309">
      <w:pPr>
        <w:numPr>
          <w:ilvl w:val="0"/>
          <w:numId w:val="31"/>
        </w:numPr>
        <w:spacing w:after="0" w:line="240" w:lineRule="auto"/>
        <w:ind w:right="0"/>
        <w:jc w:val="left"/>
        <w:rPr>
          <w:rFonts w:eastAsia="Times New Roman"/>
          <w:color w:val="000000" w:themeColor="text1"/>
          <w:kern w:val="0"/>
          <w:szCs w:val="22"/>
          <w14:ligatures w14:val="none"/>
        </w:rPr>
      </w:pPr>
      <w:proofErr w:type="gramStart"/>
      <w:r w:rsidRPr="00853309">
        <w:rPr>
          <w:rFonts w:eastAsia="Times New Roman"/>
          <w:color w:val="000000" w:themeColor="text1"/>
          <w:kern w:val="0"/>
          <w:szCs w:val="22"/>
          <w14:ligatures w14:val="none"/>
        </w:rPr>
        <w:t>déclare</w:t>
      </w:r>
      <w:proofErr w:type="gramEnd"/>
      <w:r w:rsidRPr="00853309">
        <w:rPr>
          <w:rFonts w:eastAsia="Times New Roman"/>
          <w:color w:val="000000" w:themeColor="text1"/>
          <w:kern w:val="0"/>
          <w:szCs w:val="22"/>
          <w14:ligatures w14:val="none"/>
        </w:rPr>
        <w:t xml:space="preserve"> avoir pris connaissance des clauses d’exécutions sociales précisées au CCAP et notamment sur son article 9 relatif à l’action obligatoire d’insertion en faveur de personnes rencontrant des difficultés sociales et/ou professionnelles particulières.</w:t>
      </w:r>
    </w:p>
    <w:p w14:paraId="295BCD27" w14:textId="77777777" w:rsidR="00853309" w:rsidRPr="00853309" w:rsidRDefault="00853309" w:rsidP="00853309">
      <w:pPr>
        <w:spacing w:after="0" w:line="240" w:lineRule="auto"/>
        <w:ind w:left="720" w:right="0" w:firstLine="0"/>
        <w:rPr>
          <w:rFonts w:eastAsia="Times New Roman"/>
          <w:color w:val="auto"/>
          <w:kern w:val="0"/>
          <w:szCs w:val="22"/>
          <w14:ligatures w14:val="none"/>
        </w:rPr>
      </w:pPr>
    </w:p>
    <w:p w14:paraId="41DA1BCC" w14:textId="77777777" w:rsidR="00853309" w:rsidRPr="00853309" w:rsidRDefault="00853309" w:rsidP="00853309">
      <w:pPr>
        <w:numPr>
          <w:ilvl w:val="0"/>
          <w:numId w:val="31"/>
        </w:numPr>
        <w:spacing w:after="0" w:line="240" w:lineRule="auto"/>
        <w:ind w:right="0"/>
        <w:jc w:val="left"/>
        <w:rPr>
          <w:rFonts w:eastAsia="Times New Roman"/>
          <w:color w:val="auto"/>
          <w:kern w:val="0"/>
          <w:szCs w:val="22"/>
          <w14:ligatures w14:val="none"/>
        </w:rPr>
      </w:pPr>
      <w:proofErr w:type="gramStart"/>
      <w:r w:rsidRPr="00853309">
        <w:rPr>
          <w:rFonts w:eastAsia="Times New Roman"/>
          <w:color w:val="auto"/>
          <w:kern w:val="0"/>
          <w:szCs w:val="22"/>
          <w14:ligatures w14:val="none"/>
        </w:rPr>
        <w:t>s’engage</w:t>
      </w:r>
      <w:proofErr w:type="gramEnd"/>
      <w:r w:rsidRPr="00853309">
        <w:rPr>
          <w:rFonts w:eastAsia="Times New Roman"/>
          <w:color w:val="auto"/>
          <w:kern w:val="0"/>
          <w:szCs w:val="22"/>
          <w14:ligatures w14:val="none"/>
        </w:rPr>
        <w:t>, dans l’exécution du marché, à réserver :</w:t>
      </w:r>
    </w:p>
    <w:p w14:paraId="676937A6" w14:textId="77777777" w:rsidR="00853309" w:rsidRPr="00853309" w:rsidRDefault="00853309" w:rsidP="00853309">
      <w:pPr>
        <w:spacing w:after="0" w:line="240" w:lineRule="auto"/>
        <w:ind w:left="720" w:right="0" w:firstLine="0"/>
        <w:rPr>
          <w:rFonts w:eastAsia="Times New Roman"/>
          <w:color w:val="auto"/>
          <w:kern w:val="0"/>
          <w:szCs w:val="22"/>
          <w14:ligatures w14:val="none"/>
        </w:rPr>
      </w:pPr>
    </w:p>
    <w:p w14:paraId="4A88D3A4" w14:textId="77777777" w:rsidR="00853309" w:rsidRPr="00853309" w:rsidRDefault="00853309" w:rsidP="00853309">
      <w:pPr>
        <w:spacing w:after="0" w:line="240" w:lineRule="auto"/>
        <w:ind w:left="0" w:right="0" w:firstLine="0"/>
        <w:rPr>
          <w:color w:val="auto"/>
          <w:kern w:val="0"/>
          <w:szCs w:val="22"/>
          <w:lang w:eastAsia="en-US"/>
          <w14:ligatures w14:val="none"/>
        </w:rPr>
      </w:pPr>
      <w:proofErr w:type="gramStart"/>
      <w:r w:rsidRPr="00853309">
        <w:rPr>
          <w:b/>
          <w:bCs/>
          <w:iCs/>
          <w:color w:val="auto"/>
          <w:kern w:val="0"/>
          <w:szCs w:val="22"/>
          <w:lang w:eastAsia="en-US"/>
          <w14:ligatures w14:val="none"/>
        </w:rPr>
        <w:t>un</w:t>
      </w:r>
      <w:proofErr w:type="gramEnd"/>
      <w:r w:rsidRPr="00853309">
        <w:rPr>
          <w:b/>
          <w:bCs/>
          <w:iCs/>
          <w:color w:val="auto"/>
          <w:kern w:val="0"/>
          <w:szCs w:val="22"/>
          <w:lang w:eastAsia="en-US"/>
          <w14:ligatures w14:val="none"/>
        </w:rPr>
        <w:t xml:space="preserve"> volume d’heures à l’insertion de cinq (5) heures par tranche de dix-mille (10 000) euros H.T de prestations facturées. </w:t>
      </w:r>
      <w:r w:rsidRPr="00853309">
        <w:rPr>
          <w:iCs/>
          <w:color w:val="auto"/>
          <w:kern w:val="0"/>
          <w:szCs w:val="22"/>
          <w:lang w:eastAsia="en-US"/>
          <w14:ligatures w14:val="none"/>
        </w:rPr>
        <w:t xml:space="preserve">Ces heures seront additionnées au fur et à mesure de l’émission des bons de commande et des prestations forfaitaires. </w:t>
      </w:r>
    </w:p>
    <w:p w14:paraId="7E2C0979" w14:textId="77777777" w:rsidR="00853309" w:rsidRPr="00853309" w:rsidRDefault="00853309" w:rsidP="00853309">
      <w:pPr>
        <w:spacing w:after="0" w:line="240" w:lineRule="auto"/>
        <w:ind w:left="0" w:right="0" w:firstLine="0"/>
        <w:rPr>
          <w:rFonts w:eastAsia="Times New Roman"/>
          <w:color w:val="auto"/>
          <w:kern w:val="0"/>
          <w:szCs w:val="22"/>
          <w14:ligatures w14:val="none"/>
        </w:rPr>
      </w:pPr>
    </w:p>
    <w:p w14:paraId="41B3D213" w14:textId="0B82DD17" w:rsidR="00B201AB" w:rsidRDefault="00853309" w:rsidP="00853309">
      <w:pPr>
        <w:numPr>
          <w:ilvl w:val="0"/>
          <w:numId w:val="31"/>
        </w:numPr>
        <w:spacing w:after="0" w:line="240" w:lineRule="auto"/>
        <w:ind w:right="0"/>
        <w:jc w:val="left"/>
        <w:rPr>
          <w:rFonts w:eastAsia="Times New Roman"/>
          <w:color w:val="auto"/>
          <w:kern w:val="0"/>
          <w:szCs w:val="22"/>
          <w14:ligatures w14:val="none"/>
        </w:rPr>
      </w:pPr>
      <w:proofErr w:type="gramStart"/>
      <w:r w:rsidRPr="00853309">
        <w:rPr>
          <w:rFonts w:eastAsia="Times New Roman"/>
          <w:color w:val="auto"/>
          <w:kern w:val="0"/>
          <w:szCs w:val="22"/>
          <w14:ligatures w14:val="none"/>
        </w:rPr>
        <w:t>s’engage</w:t>
      </w:r>
      <w:proofErr w:type="gramEnd"/>
      <w:r w:rsidRPr="00853309">
        <w:rPr>
          <w:rFonts w:eastAsia="Times New Roman"/>
          <w:color w:val="auto"/>
          <w:kern w:val="0"/>
          <w:szCs w:val="22"/>
          <w14:ligatures w14:val="none"/>
        </w:rPr>
        <w:t xml:space="preserve"> à transmettre à la demande du facilitateur, tous les renseignements relatifs à la mise en œuvre de l’action selon un tableau transmis par leurs soins.</w:t>
      </w:r>
    </w:p>
    <w:p w14:paraId="5F14B730" w14:textId="77777777" w:rsidR="00853309" w:rsidRPr="00853309" w:rsidRDefault="00853309" w:rsidP="00853309">
      <w:pPr>
        <w:spacing w:after="0" w:line="240" w:lineRule="auto"/>
        <w:ind w:left="720" w:right="0" w:firstLine="0"/>
        <w:jc w:val="left"/>
        <w:rPr>
          <w:rFonts w:eastAsia="Times New Roman"/>
          <w:color w:val="auto"/>
          <w:kern w:val="0"/>
          <w:szCs w:val="22"/>
          <w14:ligatures w14:val="none"/>
        </w:rPr>
      </w:pPr>
    </w:p>
    <w:p w14:paraId="2A8F0283" w14:textId="77777777" w:rsidR="00B201AB" w:rsidRPr="00B201AB" w:rsidRDefault="00B201AB" w:rsidP="00712E91">
      <w:pPr>
        <w:pStyle w:val="Titre1"/>
      </w:pPr>
      <w:bookmarkStart w:id="39" w:name="_Toc102721279"/>
      <w:bookmarkStart w:id="40" w:name="_Toc52354466"/>
      <w:bookmarkStart w:id="41" w:name="_Toc355732161"/>
      <w:bookmarkStart w:id="42" w:name="_Toc114766413"/>
      <w:bookmarkStart w:id="43" w:name="_Toc115604507"/>
      <w:r w:rsidRPr="00B201AB">
        <w:t xml:space="preserve">Article 7- </w:t>
      </w:r>
      <w:bookmarkEnd w:id="39"/>
      <w:bookmarkEnd w:id="40"/>
      <w:bookmarkEnd w:id="41"/>
      <w:r w:rsidRPr="00B201AB">
        <w:t>DELAI DE VALIDITE DE L’OFFRE</w:t>
      </w:r>
      <w:bookmarkEnd w:id="42"/>
      <w:bookmarkEnd w:id="43"/>
    </w:p>
    <w:p w14:paraId="43A11DA2" w14:textId="611A148F" w:rsidR="00B201AB" w:rsidRPr="00B201AB" w:rsidRDefault="00B201AB" w:rsidP="00B201AB">
      <w:pPr>
        <w:widowControl w:val="0"/>
        <w:suppressAutoHyphens/>
        <w:autoSpaceDN w:val="0"/>
        <w:spacing w:after="0" w:line="240" w:lineRule="auto"/>
        <w:ind w:left="0" w:right="0" w:firstLine="0"/>
        <w:textAlignment w:val="baseline"/>
        <w:rPr>
          <w:rFonts w:ascii="Times New Roman" w:eastAsia="Arial Unicode MS" w:hAnsi="Times New Roman" w:cs="Tahoma"/>
          <w:color w:val="auto"/>
          <w:kern w:val="3"/>
          <w:sz w:val="24"/>
          <w14:ligatures w14:val="none"/>
        </w:rPr>
      </w:pPr>
      <w:r w:rsidRPr="00B201AB">
        <w:rPr>
          <w:rFonts w:eastAsia="Arial Unicode MS"/>
          <w:color w:val="auto"/>
          <w:kern w:val="3"/>
          <w:szCs w:val="22"/>
          <w14:ligatures w14:val="none"/>
        </w:rPr>
        <w:t>Le présent engagement me lie pour le délai de validité des offres indiqué dans le règlement de la consultation.</w:t>
      </w:r>
    </w:p>
    <w:p w14:paraId="16FABAED" w14:textId="77777777" w:rsidR="00B201AB" w:rsidRPr="00B201AB" w:rsidRDefault="00B201AB" w:rsidP="00712E91">
      <w:pPr>
        <w:pStyle w:val="Titre1"/>
      </w:pPr>
      <w:bookmarkStart w:id="44" w:name="_Toc114766414"/>
      <w:bookmarkStart w:id="45" w:name="_Toc115604508"/>
      <w:r w:rsidRPr="00B201AB">
        <w:t>Article 8 – OFFRE DE PRIX</w:t>
      </w:r>
      <w:bookmarkEnd w:id="44"/>
      <w:bookmarkEnd w:id="45"/>
      <w:r w:rsidRPr="00B201AB">
        <w:t xml:space="preserve"> </w:t>
      </w:r>
    </w:p>
    <w:p w14:paraId="51DD74ED" w14:textId="77777777" w:rsidR="008E2946" w:rsidRDefault="008E2946" w:rsidP="00434193">
      <w:pPr>
        <w:widowControl w:val="0"/>
        <w:suppressAutoHyphens/>
        <w:autoSpaceDN w:val="0"/>
        <w:spacing w:after="160" w:line="240" w:lineRule="auto"/>
        <w:ind w:left="17" w:right="0" w:firstLine="0"/>
        <w:textAlignment w:val="baseline"/>
        <w:rPr>
          <w:rFonts w:cs="Times New Roman"/>
          <w:color w:val="auto"/>
          <w:kern w:val="0"/>
          <w:szCs w:val="22"/>
          <w:lang w:eastAsia="en-US"/>
          <w14:ligatures w14:val="none"/>
        </w:rPr>
      </w:pPr>
      <w:bookmarkStart w:id="46" w:name="_Hlk220509405"/>
      <w:r w:rsidRPr="008E2946">
        <w:rPr>
          <w:rFonts w:cs="Times New Roman"/>
          <w:color w:val="auto"/>
          <w:kern w:val="0"/>
          <w:szCs w:val="22"/>
          <w:lang w:eastAsia="en-US"/>
          <w14:ligatures w14:val="none"/>
        </w:rPr>
        <w:t>Le présent marché est un marché de prestations et de services de type mixte comportant une partie forfaitaire et une partie à bons de commande.</w:t>
      </w:r>
    </w:p>
    <w:p w14:paraId="133D98B4" w14:textId="7D4EC4B6" w:rsidR="00B201AB" w:rsidRPr="00434193" w:rsidRDefault="008E2946" w:rsidP="00B201AB">
      <w:pPr>
        <w:widowControl w:val="0"/>
        <w:numPr>
          <w:ilvl w:val="0"/>
          <w:numId w:val="22"/>
        </w:numPr>
        <w:suppressAutoHyphens/>
        <w:autoSpaceDN w:val="0"/>
        <w:spacing w:after="160" w:line="240" w:lineRule="auto"/>
        <w:ind w:right="0"/>
        <w:jc w:val="left"/>
        <w:textAlignment w:val="baseline"/>
        <w:rPr>
          <w:rFonts w:cs="Times New Roman"/>
          <w:color w:val="auto"/>
          <w:kern w:val="0"/>
          <w:szCs w:val="22"/>
          <w:lang w:eastAsia="en-US"/>
          <w14:ligatures w14:val="none"/>
        </w:rPr>
      </w:pPr>
      <w:r w:rsidRPr="00434193">
        <w:rPr>
          <w:rFonts w:cs="Times New Roman"/>
          <w:color w:val="auto"/>
          <w:kern w:val="0"/>
          <w:szCs w:val="22"/>
          <w:lang w:eastAsia="en-US"/>
          <w14:ligatures w14:val="none"/>
        </w:rPr>
        <w:t xml:space="preserve">1/ </w:t>
      </w:r>
      <w:r w:rsidR="00B201AB" w:rsidRPr="00434193">
        <w:rPr>
          <w:rFonts w:cs="Times New Roman"/>
          <w:color w:val="auto"/>
          <w:kern w:val="0"/>
          <w:szCs w:val="22"/>
          <w:lang w:eastAsia="en-US"/>
          <w14:ligatures w14:val="none"/>
        </w:rPr>
        <w:t xml:space="preserve">Une part forfaitaire correspondant à la rémunération annuelle des prestations forfaitaire </w:t>
      </w:r>
      <w:r w:rsidR="000B3EA2" w:rsidRPr="00434193">
        <w:rPr>
          <w:szCs w:val="22"/>
        </w:rPr>
        <w:t xml:space="preserve">liée à la maintenance courante, au pilotage et à l’accompagnement </w:t>
      </w:r>
      <w:r w:rsidR="00B201AB" w:rsidRPr="00434193">
        <w:rPr>
          <w:rFonts w:cs="Times New Roman"/>
          <w:color w:val="auto"/>
          <w:kern w:val="0"/>
          <w:szCs w:val="22"/>
          <w:lang w:eastAsia="en-US"/>
          <w14:ligatures w14:val="none"/>
        </w:rPr>
        <w:t xml:space="preserve">dont le détail figure à la Décomposition du Prix Global et Forfaitaire (DPGF) annexée au présent acte d’engagement </w:t>
      </w:r>
    </w:p>
    <w:p w14:paraId="3D17E2B2" w14:textId="21768A7F" w:rsidR="00B201AB" w:rsidRDefault="008E2946" w:rsidP="00B201AB">
      <w:pPr>
        <w:widowControl w:val="0"/>
        <w:numPr>
          <w:ilvl w:val="0"/>
          <w:numId w:val="22"/>
        </w:numPr>
        <w:suppressAutoHyphens/>
        <w:autoSpaceDN w:val="0"/>
        <w:spacing w:after="160" w:line="240" w:lineRule="auto"/>
        <w:ind w:right="0"/>
        <w:jc w:val="left"/>
        <w:textAlignment w:val="baseline"/>
        <w:rPr>
          <w:rFonts w:cs="Times New Roman"/>
          <w:color w:val="auto"/>
          <w:kern w:val="0"/>
          <w:szCs w:val="22"/>
          <w:lang w:eastAsia="en-US"/>
          <w14:ligatures w14:val="none"/>
        </w:rPr>
      </w:pPr>
      <w:r w:rsidRPr="00434193">
        <w:rPr>
          <w:rFonts w:cs="Times New Roman"/>
          <w:color w:val="auto"/>
          <w:kern w:val="0"/>
          <w:szCs w:val="22"/>
          <w:lang w:eastAsia="en-US"/>
          <w14:ligatures w14:val="none"/>
        </w:rPr>
        <w:t xml:space="preserve">2/ </w:t>
      </w:r>
      <w:r w:rsidR="00B201AB" w:rsidRPr="00434193">
        <w:rPr>
          <w:rFonts w:cs="Times New Roman"/>
          <w:color w:val="auto"/>
          <w:kern w:val="0"/>
          <w:szCs w:val="22"/>
          <w:lang w:eastAsia="en-US"/>
          <w14:ligatures w14:val="none"/>
        </w:rPr>
        <w:t>Une part à bons de commande</w:t>
      </w:r>
      <w:r w:rsidR="000B3EA2" w:rsidRPr="00434193">
        <w:rPr>
          <w:rFonts w:cs="Times New Roman"/>
          <w:color w:val="auto"/>
          <w:kern w:val="0"/>
          <w:szCs w:val="22"/>
          <w:lang w:eastAsia="en-US"/>
          <w14:ligatures w14:val="none"/>
        </w:rPr>
        <w:t xml:space="preserve"> </w:t>
      </w:r>
      <w:r w:rsidR="000B3EA2" w:rsidRPr="00434193">
        <w:rPr>
          <w:szCs w:val="22"/>
        </w:rPr>
        <w:t>pour les interventions ponctuelles liées à l’exploitation et à la maintenance de différentes sections concernées par ce marché</w:t>
      </w:r>
      <w:r w:rsidR="00B201AB" w:rsidRPr="00434193">
        <w:rPr>
          <w:rFonts w:cs="Times New Roman"/>
          <w:color w:val="auto"/>
          <w:kern w:val="0"/>
          <w:szCs w:val="22"/>
          <w:lang w:eastAsia="en-US"/>
          <w14:ligatures w14:val="none"/>
        </w:rPr>
        <w:t>, correspondant à l'application</w:t>
      </w:r>
      <w:r w:rsidR="00B201AB" w:rsidRPr="00B201AB">
        <w:rPr>
          <w:rFonts w:cs="Times New Roman"/>
          <w:color w:val="auto"/>
          <w:kern w:val="0"/>
          <w:szCs w:val="22"/>
          <w:lang w:eastAsia="en-US"/>
          <w14:ligatures w14:val="none"/>
        </w:rPr>
        <w:t xml:space="preserve"> des prix unitaires tarifés au bordereau des prix unitaire (BPU) annexé au présent acte d'engagement.</w:t>
      </w:r>
    </w:p>
    <w:p w14:paraId="06C24E34" w14:textId="77777777" w:rsidR="008E2946" w:rsidRPr="00F20AA6" w:rsidRDefault="008E2946" w:rsidP="00F20AA6">
      <w:pPr>
        <w:widowControl w:val="0"/>
        <w:suppressAutoHyphens/>
        <w:autoSpaceDN w:val="0"/>
        <w:spacing w:after="0" w:line="240" w:lineRule="auto"/>
        <w:ind w:right="0"/>
        <w:textAlignment w:val="baseline"/>
        <w:rPr>
          <w:rFonts w:eastAsia="Arial Unicode MS"/>
          <w:b/>
          <w:bCs/>
          <w:color w:val="auto"/>
          <w:kern w:val="3"/>
          <w:szCs w:val="22"/>
          <w14:ligatures w14:val="none"/>
        </w:rPr>
      </w:pPr>
      <w:r w:rsidRPr="00F20AA6">
        <w:rPr>
          <w:rFonts w:eastAsia="Arial Unicode MS"/>
          <w:color w:val="auto"/>
          <w:kern w:val="3"/>
          <w:szCs w:val="22"/>
          <w14:ligatures w14:val="none"/>
        </w:rPr>
        <w:lastRenderedPageBreak/>
        <w:t xml:space="preserve">L’accord-cadre est conclu sans minimum et avec un </w:t>
      </w:r>
      <w:r w:rsidRPr="00F20AA6">
        <w:rPr>
          <w:rFonts w:eastAsia="Arial Unicode MS"/>
          <w:b/>
          <w:bCs/>
          <w:color w:val="auto"/>
          <w:kern w:val="3"/>
          <w:szCs w:val="22"/>
          <w14:ligatures w14:val="none"/>
        </w:rPr>
        <w:t xml:space="preserve">maximum exprimé en valeur au sens de l’article R2162-4 alinéa 1 du code de la commande publique. </w:t>
      </w:r>
    </w:p>
    <w:p w14:paraId="0A798250" w14:textId="2C0C07FA" w:rsidR="008E2946" w:rsidRDefault="008E2946" w:rsidP="008E2946">
      <w:pPr>
        <w:pStyle w:val="Paragraphedeliste"/>
        <w:widowControl w:val="0"/>
        <w:suppressAutoHyphens/>
        <w:autoSpaceDN w:val="0"/>
        <w:spacing w:after="0" w:line="240" w:lineRule="auto"/>
        <w:ind w:right="0" w:firstLine="0"/>
        <w:textAlignment w:val="baseline"/>
        <w:rPr>
          <w:rFonts w:eastAsia="Arial Unicode MS"/>
          <w:color w:val="auto"/>
          <w:kern w:val="3"/>
          <w:szCs w:val="22"/>
          <w14:ligatures w14:val="none"/>
        </w:rPr>
      </w:pPr>
      <w:r w:rsidRPr="008E2946">
        <w:rPr>
          <w:rFonts w:eastAsia="Arial Unicode MS"/>
          <w:color w:val="auto"/>
          <w:kern w:val="3"/>
          <w:szCs w:val="22"/>
          <w14:ligatures w14:val="none"/>
        </w:rPr>
        <w:t>Le montant maximum contractuel par année d’exécution en € HT est :</w:t>
      </w:r>
    </w:p>
    <w:bookmarkEnd w:id="46"/>
    <w:p w14:paraId="206E9C29" w14:textId="77777777" w:rsidR="008E2946" w:rsidRPr="008E2946" w:rsidRDefault="008E2946" w:rsidP="008E2946">
      <w:pPr>
        <w:pStyle w:val="Paragraphedeliste"/>
        <w:widowControl w:val="0"/>
        <w:suppressAutoHyphens/>
        <w:autoSpaceDN w:val="0"/>
        <w:spacing w:after="0" w:line="240" w:lineRule="auto"/>
        <w:ind w:right="0" w:firstLine="0"/>
        <w:textAlignment w:val="baseline"/>
        <w:rPr>
          <w:rFonts w:eastAsia="Arial Unicode MS"/>
          <w:b/>
          <w:bCs/>
          <w:color w:val="auto"/>
          <w:kern w:val="3"/>
          <w:szCs w:val="22"/>
          <w14:ligatures w14:val="none"/>
        </w:rPr>
      </w:pPr>
    </w:p>
    <w:tbl>
      <w:tblPr>
        <w:tblW w:w="4819" w:type="dxa"/>
        <w:tblInd w:w="1413" w:type="dxa"/>
        <w:tblCellMar>
          <w:left w:w="10" w:type="dxa"/>
          <w:right w:w="10" w:type="dxa"/>
        </w:tblCellMar>
        <w:tblLook w:val="0000" w:firstRow="0" w:lastRow="0" w:firstColumn="0" w:lastColumn="0" w:noHBand="0" w:noVBand="0"/>
      </w:tblPr>
      <w:tblGrid>
        <w:gridCol w:w="4819"/>
      </w:tblGrid>
      <w:tr w:rsidR="008E2946" w:rsidRPr="00B201AB" w14:paraId="0963E444" w14:textId="77777777" w:rsidTr="008E2946">
        <w:tc>
          <w:tcPr>
            <w:tcW w:w="4819" w:type="dxa"/>
            <w:tcBorders>
              <w:top w:val="single" w:sz="4" w:space="0" w:color="000000"/>
              <w:left w:val="single" w:sz="4" w:space="0" w:color="000000"/>
              <w:bottom w:val="single" w:sz="4" w:space="0" w:color="000000"/>
              <w:right w:val="single" w:sz="4" w:space="0" w:color="000000"/>
            </w:tcBorders>
            <w:shd w:val="clear" w:color="auto" w:fill="1F4E79"/>
            <w:tcMar>
              <w:top w:w="0" w:type="dxa"/>
              <w:left w:w="108" w:type="dxa"/>
              <w:bottom w:w="0" w:type="dxa"/>
              <w:right w:w="108" w:type="dxa"/>
            </w:tcMar>
          </w:tcPr>
          <w:p w14:paraId="7288E91D" w14:textId="5A94BA99" w:rsidR="008E2946" w:rsidRPr="00B201AB" w:rsidRDefault="008E2946" w:rsidP="008E2946">
            <w:pPr>
              <w:widowControl w:val="0"/>
              <w:suppressAutoHyphens/>
              <w:autoSpaceDN w:val="0"/>
              <w:spacing w:after="0" w:line="240" w:lineRule="auto"/>
              <w:ind w:left="0" w:right="0" w:firstLine="0"/>
              <w:jc w:val="center"/>
              <w:textAlignment w:val="baseline"/>
              <w:rPr>
                <w:rFonts w:eastAsia="Arial Unicode MS"/>
                <w:b/>
                <w:color w:val="FFFFFF"/>
                <w:kern w:val="3"/>
                <w:szCs w:val="22"/>
                <w14:ligatures w14:val="none"/>
              </w:rPr>
            </w:pPr>
            <w:r w:rsidRPr="00B201AB">
              <w:rPr>
                <w:rFonts w:eastAsia="Arial Unicode MS"/>
                <w:b/>
                <w:color w:val="FFFFFF"/>
                <w:kern w:val="3"/>
                <w:szCs w:val="22"/>
                <w14:ligatures w14:val="none"/>
              </w:rPr>
              <w:t xml:space="preserve">Montant maximum par année d’exécution </w:t>
            </w:r>
            <w:r>
              <w:rPr>
                <w:rFonts w:eastAsia="Arial Unicode MS"/>
                <w:b/>
                <w:color w:val="FFFFFF"/>
                <w:kern w:val="3"/>
                <w:szCs w:val="22"/>
                <w14:ligatures w14:val="none"/>
              </w:rPr>
              <w:t>pour la part à bons de commande</w:t>
            </w:r>
            <w:r w:rsidRPr="00B201AB">
              <w:rPr>
                <w:rFonts w:eastAsia="Arial Unicode MS"/>
                <w:b/>
                <w:color w:val="FFFFFF"/>
                <w:kern w:val="3"/>
                <w:szCs w:val="22"/>
                <w14:ligatures w14:val="none"/>
              </w:rPr>
              <w:t xml:space="preserve"> en € </w:t>
            </w:r>
            <w:r>
              <w:rPr>
                <w:rFonts w:eastAsia="Arial Unicode MS"/>
                <w:b/>
                <w:color w:val="FFFFFF"/>
                <w:kern w:val="3"/>
                <w:szCs w:val="22"/>
                <w14:ligatures w14:val="none"/>
              </w:rPr>
              <w:t>HT</w:t>
            </w:r>
          </w:p>
        </w:tc>
      </w:tr>
      <w:tr w:rsidR="008E2946" w:rsidRPr="00B201AB" w14:paraId="132C8C51" w14:textId="77777777" w:rsidTr="008E2946">
        <w:trPr>
          <w:trHeight w:val="494"/>
        </w:trPr>
        <w:tc>
          <w:tcPr>
            <w:tcW w:w="48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38B960" w14:textId="77777777" w:rsidR="008E2946" w:rsidRPr="00B201AB" w:rsidRDefault="008E2946" w:rsidP="008E2946">
            <w:pPr>
              <w:widowControl w:val="0"/>
              <w:autoSpaceDN w:val="0"/>
              <w:spacing w:after="0" w:line="240" w:lineRule="auto"/>
              <w:ind w:left="0" w:right="0" w:firstLine="0"/>
              <w:jc w:val="center"/>
              <w:textAlignment w:val="baseline"/>
              <w:rPr>
                <w:rFonts w:eastAsia="Arial Unicode MS"/>
                <w:kern w:val="3"/>
                <w:sz w:val="24"/>
                <w14:ligatures w14:val="none"/>
              </w:rPr>
            </w:pPr>
            <w:r>
              <w:rPr>
                <w:rFonts w:eastAsia="Arial Unicode MS"/>
                <w:kern w:val="3"/>
                <w:sz w:val="24"/>
                <w14:ligatures w14:val="none"/>
              </w:rPr>
              <w:t>500 000€</w:t>
            </w:r>
          </w:p>
        </w:tc>
      </w:tr>
    </w:tbl>
    <w:p w14:paraId="6B53E53A" w14:textId="77777777" w:rsidR="008E2946" w:rsidRDefault="008E2946" w:rsidP="008E2946">
      <w:pPr>
        <w:pStyle w:val="Paragraphedeliste"/>
        <w:widowControl w:val="0"/>
        <w:suppressAutoHyphens/>
        <w:autoSpaceDN w:val="0"/>
        <w:spacing w:after="0" w:line="240" w:lineRule="auto"/>
        <w:ind w:right="0" w:firstLine="0"/>
        <w:textAlignment w:val="baseline"/>
        <w:rPr>
          <w:rFonts w:eastAsia="Arial Unicode MS"/>
          <w:color w:val="auto"/>
          <w:kern w:val="3"/>
          <w:szCs w:val="22"/>
          <w14:ligatures w14:val="none"/>
        </w:rPr>
      </w:pPr>
    </w:p>
    <w:p w14:paraId="2F0FBD3E" w14:textId="26176A40" w:rsidR="008E2946" w:rsidRPr="00F20AA6" w:rsidRDefault="008E2946" w:rsidP="00F20AA6">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r w:rsidRPr="00F20AA6">
        <w:rPr>
          <w:rFonts w:eastAsia="Arial Unicode MS"/>
          <w:color w:val="auto"/>
          <w:kern w:val="3"/>
          <w:szCs w:val="22"/>
          <w14:ligatures w14:val="none"/>
        </w:rPr>
        <w:t xml:space="preserve">Ce montant atteint, le marché aura épuisé ses effets et prendra fin.  </w:t>
      </w:r>
    </w:p>
    <w:p w14:paraId="09DBC7BF" w14:textId="77777777" w:rsidR="008E2946" w:rsidRPr="00F20AA6" w:rsidRDefault="008E2946" w:rsidP="00F20AA6">
      <w:pPr>
        <w:autoSpaceDN w:val="0"/>
        <w:spacing w:after="160" w:line="240" w:lineRule="auto"/>
        <w:ind w:right="0"/>
        <w:jc w:val="left"/>
        <w:rPr>
          <w:rFonts w:ascii="Times New Roman" w:eastAsia="Arial Unicode MS" w:hAnsi="Times New Roman" w:cs="Tahoma"/>
          <w:color w:val="auto"/>
          <w:kern w:val="3"/>
          <w:sz w:val="24"/>
          <w14:ligatures w14:val="none"/>
        </w:rPr>
      </w:pPr>
      <w:r w:rsidRPr="00F20AA6">
        <w:rPr>
          <w:rFonts w:eastAsia="Arial Unicode MS"/>
          <w:color w:val="auto"/>
          <w:kern w:val="3"/>
          <w:szCs w:val="22"/>
          <w14:ligatures w14:val="none"/>
        </w:rPr>
        <w:t>Le pouvoir adjudicateur ne prend pas d’engagement minimal de commande pour la partie hors forfait.</w:t>
      </w:r>
    </w:p>
    <w:p w14:paraId="58608E12" w14:textId="77777777" w:rsidR="00B201AB" w:rsidRPr="00B201AB" w:rsidRDefault="00B201AB" w:rsidP="00B201AB">
      <w:pPr>
        <w:autoSpaceDN w:val="0"/>
        <w:spacing w:after="160" w:line="240" w:lineRule="auto"/>
        <w:ind w:left="0" w:right="0" w:firstLine="0"/>
        <w:jc w:val="left"/>
        <w:rPr>
          <w:rFonts w:cs="Times New Roman"/>
          <w:color w:val="auto"/>
          <w:kern w:val="0"/>
          <w:szCs w:val="22"/>
          <w:lang w:eastAsia="en-US"/>
          <w14:ligatures w14:val="none"/>
        </w:rPr>
      </w:pPr>
      <w:r w:rsidRPr="00B201AB">
        <w:rPr>
          <w:rFonts w:cs="Times New Roman"/>
          <w:color w:val="auto"/>
          <w:kern w:val="0"/>
          <w:szCs w:val="22"/>
          <w:lang w:eastAsia="en-US"/>
          <w14:ligatures w14:val="none"/>
        </w:rPr>
        <w:t>La TVA s'applique au taux en vigueur à la date de remise des offres, soit 20 %.</w:t>
      </w:r>
    </w:p>
    <w:p w14:paraId="0B37265A" w14:textId="77777777" w:rsidR="00B201AB" w:rsidRPr="00B201AB" w:rsidRDefault="00B201AB" w:rsidP="00B201AB">
      <w:pPr>
        <w:autoSpaceDN w:val="0"/>
        <w:spacing w:after="160" w:line="240" w:lineRule="auto"/>
        <w:ind w:left="0" w:right="0" w:firstLine="0"/>
        <w:jc w:val="left"/>
        <w:rPr>
          <w:rFonts w:cs="Times New Roman"/>
          <w:color w:val="auto"/>
          <w:kern w:val="0"/>
          <w:szCs w:val="22"/>
          <w:lang w:eastAsia="en-US"/>
          <w14:ligatures w14:val="none"/>
        </w:rPr>
      </w:pPr>
      <w:r w:rsidRPr="00B201AB">
        <w:rPr>
          <w:rFonts w:cs="Times New Roman"/>
          <w:color w:val="auto"/>
          <w:kern w:val="0"/>
          <w:szCs w:val="22"/>
          <w:lang w:eastAsia="en-US"/>
          <w14:ligatures w14:val="none"/>
        </w:rPr>
        <w:t>Les coûts comprennent toutes les sujétions découlant de l'exécution des prestations et notamment tous les frais de transports, de fourniture de matériels, de personnels, les droits pouvant frapper les fournitures, toutes les charges fiscales et parafiscales ou autres frappant obligatoirement les prestations, les assurances ainsi que les frais généraux et le bénéfice du titulaire</w:t>
      </w:r>
    </w:p>
    <w:p w14:paraId="494D24AC" w14:textId="5BCE1601" w:rsidR="00B201AB" w:rsidRPr="00F20AA6" w:rsidRDefault="00B201AB" w:rsidP="00F20AA6">
      <w:pPr>
        <w:autoSpaceDN w:val="0"/>
        <w:spacing w:after="160" w:line="240" w:lineRule="auto"/>
        <w:ind w:left="0" w:right="0" w:firstLine="0"/>
        <w:jc w:val="left"/>
        <w:rPr>
          <w:rFonts w:cs="Times New Roman"/>
          <w:color w:val="auto"/>
          <w:kern w:val="0"/>
          <w:szCs w:val="22"/>
          <w:lang w:eastAsia="en-US"/>
          <w14:ligatures w14:val="none"/>
        </w:rPr>
      </w:pPr>
      <w:r w:rsidRPr="00B201AB">
        <w:rPr>
          <w:rFonts w:cs="Times New Roman"/>
          <w:color w:val="auto"/>
          <w:kern w:val="0"/>
          <w:szCs w:val="22"/>
          <w:lang w:eastAsia="en-US"/>
          <w14:ligatures w14:val="none"/>
        </w:rPr>
        <w:t xml:space="preserve">Les modalités de révision des prix </w:t>
      </w:r>
      <w:r w:rsidRPr="00622C4D">
        <w:rPr>
          <w:rFonts w:cs="Times New Roman"/>
          <w:color w:val="auto"/>
          <w:kern w:val="0"/>
          <w:szCs w:val="22"/>
          <w:lang w:eastAsia="en-US"/>
          <w14:ligatures w14:val="none"/>
        </w:rPr>
        <w:t xml:space="preserve">sont fixées au CCAP. Les prix du présent marché sont établis sur la base des conditions économiques en vigueur au mois "M0" (mois : </w:t>
      </w:r>
      <w:r w:rsidR="00622C4D" w:rsidRPr="00622C4D">
        <w:rPr>
          <w:rFonts w:cs="Times New Roman"/>
          <w:color w:val="auto"/>
          <w:kern w:val="0"/>
          <w:szCs w:val="22"/>
          <w:lang w:eastAsia="en-US"/>
          <w14:ligatures w14:val="none"/>
        </w:rPr>
        <w:t>mars</w:t>
      </w:r>
      <w:r w:rsidR="00853309" w:rsidRPr="00622C4D">
        <w:rPr>
          <w:rFonts w:cs="Times New Roman"/>
          <w:color w:val="auto"/>
          <w:kern w:val="0"/>
          <w:szCs w:val="22"/>
          <w:lang w:eastAsia="en-US"/>
          <w14:ligatures w14:val="none"/>
        </w:rPr>
        <w:t xml:space="preserve"> 2026</w:t>
      </w:r>
      <w:r w:rsidRPr="00622C4D">
        <w:rPr>
          <w:rFonts w:cs="Times New Roman"/>
          <w:color w:val="auto"/>
          <w:kern w:val="0"/>
          <w:szCs w:val="22"/>
          <w:lang w:eastAsia="en-US"/>
          <w14:ligatures w14:val="none"/>
        </w:rPr>
        <w:t>).</w:t>
      </w:r>
    </w:p>
    <w:p w14:paraId="2F84AB69"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i/>
          <w:color w:val="auto"/>
          <w:kern w:val="3"/>
          <w:szCs w:val="22"/>
          <w14:ligatures w14:val="none"/>
        </w:rPr>
      </w:pPr>
      <w:r w:rsidRPr="00B201AB">
        <w:rPr>
          <w:rFonts w:eastAsia="Arial Unicode MS"/>
          <w:i/>
          <w:color w:val="auto"/>
          <w:kern w:val="3"/>
          <w:szCs w:val="22"/>
          <w14:ligatures w14:val="none"/>
        </w:rPr>
        <w:t>Nota : en cas d’incohérence dans le calcul des valeurs, c’est le montant hors TVA qui sera pris en compte</w:t>
      </w:r>
    </w:p>
    <w:p w14:paraId="0459300F"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i/>
          <w:color w:val="auto"/>
          <w:kern w:val="3"/>
          <w:szCs w:val="22"/>
          <w14:ligatures w14:val="none"/>
        </w:rPr>
      </w:pPr>
    </w:p>
    <w:p w14:paraId="6C955117" w14:textId="2631B820" w:rsidR="00B201AB" w:rsidRPr="00B201AB" w:rsidRDefault="00712E91" w:rsidP="00712E91">
      <w:pPr>
        <w:pStyle w:val="Titre2"/>
        <w:numPr>
          <w:ilvl w:val="0"/>
          <w:numId w:val="0"/>
        </w:numPr>
        <w:rPr>
          <w:rFonts w:ascii="Times New Roman" w:eastAsia="Arial Unicode MS" w:hAnsi="Times New Roman" w:cs="Tahoma"/>
          <w:color w:val="auto"/>
          <w:sz w:val="24"/>
        </w:rPr>
      </w:pPr>
      <w:bookmarkStart w:id="47" w:name="_Toc115011441"/>
      <w:bookmarkStart w:id="48" w:name="_Toc115016501"/>
      <w:bookmarkStart w:id="49" w:name="_Toc115019869"/>
      <w:bookmarkStart w:id="50" w:name="_Toc115604509"/>
      <w:r>
        <w:t xml:space="preserve">8.1 </w:t>
      </w:r>
      <w:r w:rsidR="00B201AB" w:rsidRPr="00B201AB">
        <w:t xml:space="preserve">Montant </w:t>
      </w:r>
      <w:r w:rsidR="00CB4D3A">
        <w:t xml:space="preserve">unitaire </w:t>
      </w:r>
      <w:r w:rsidR="007D59B2">
        <w:t xml:space="preserve">des prestations </w:t>
      </w:r>
      <w:r w:rsidR="00B201AB" w:rsidRPr="00B201AB">
        <w:t>forfaitaire</w:t>
      </w:r>
      <w:r w:rsidR="007D59B2">
        <w:t>s</w:t>
      </w:r>
      <w:r w:rsidR="00B201AB" w:rsidRPr="00B201AB">
        <w:t xml:space="preserve"> </w:t>
      </w:r>
      <w:bookmarkEnd w:id="47"/>
      <w:bookmarkEnd w:id="48"/>
      <w:bookmarkEnd w:id="49"/>
      <w:bookmarkEnd w:id="50"/>
      <w:r w:rsidR="007D59B2">
        <w:t xml:space="preserve">pour la phase 01 dite d’accompagnement </w:t>
      </w:r>
    </w:p>
    <w:p w14:paraId="3AA8BEAD" w14:textId="03047A1F" w:rsidR="007D59B2" w:rsidRDefault="007D59B2"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bookmarkStart w:id="51" w:name="_Hlk219989734"/>
      <w:r>
        <w:rPr>
          <w:rFonts w:eastAsia="Arial Unicode MS"/>
          <w:color w:val="auto"/>
          <w:kern w:val="3"/>
          <w:szCs w:val="22"/>
          <w14:ligatures w14:val="none"/>
        </w:rPr>
        <w:t xml:space="preserve">Il s’agit du montant forfaitaire de l’ensemble des prestations de la phase 01 dite d’accompagnement. </w:t>
      </w:r>
    </w:p>
    <w:p w14:paraId="4A8C281D" w14:textId="77777777" w:rsidR="007D59B2" w:rsidRDefault="007D59B2"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tbl>
      <w:tblPr>
        <w:tblStyle w:val="Grilledutableau"/>
        <w:tblW w:w="0" w:type="auto"/>
        <w:tblLook w:val="04A0" w:firstRow="1" w:lastRow="0" w:firstColumn="1" w:lastColumn="0" w:noHBand="0" w:noVBand="1"/>
      </w:tblPr>
      <w:tblGrid>
        <w:gridCol w:w="1805"/>
        <w:gridCol w:w="7963"/>
      </w:tblGrid>
      <w:tr w:rsidR="000F1385" w14:paraId="50E960B6" w14:textId="77777777" w:rsidTr="00647A6E">
        <w:tc>
          <w:tcPr>
            <w:tcW w:w="9768" w:type="dxa"/>
            <w:gridSpan w:val="2"/>
            <w:shd w:val="clear" w:color="auto" w:fill="153D63" w:themeFill="text2" w:themeFillTint="E6"/>
          </w:tcPr>
          <w:p w14:paraId="5F68C20D" w14:textId="55DC8118" w:rsidR="000F1385" w:rsidRPr="000F1385" w:rsidRDefault="000F1385" w:rsidP="000F1385">
            <w:pPr>
              <w:widowControl w:val="0"/>
              <w:suppressAutoHyphens/>
              <w:autoSpaceDN w:val="0"/>
              <w:spacing w:after="0" w:line="240" w:lineRule="auto"/>
              <w:ind w:left="0" w:right="0" w:firstLine="0"/>
              <w:jc w:val="center"/>
              <w:textAlignment w:val="baseline"/>
              <w:rPr>
                <w:rFonts w:eastAsia="Arial Unicode MS"/>
                <w:b/>
                <w:bCs/>
                <w:color w:val="auto"/>
                <w:kern w:val="3"/>
                <w:szCs w:val="22"/>
                <w14:ligatures w14:val="none"/>
              </w:rPr>
            </w:pPr>
            <w:r w:rsidRPr="000F1385">
              <w:rPr>
                <w:rFonts w:eastAsia="Arial Unicode MS"/>
                <w:b/>
                <w:bCs/>
                <w:color w:val="auto"/>
                <w:kern w:val="3"/>
                <w:szCs w:val="22"/>
                <w14:ligatures w14:val="none"/>
              </w:rPr>
              <w:t>Montant des prestations forfaitaires de la phase 01 dite d’accompagnement</w:t>
            </w:r>
          </w:p>
        </w:tc>
      </w:tr>
      <w:tr w:rsidR="007D59B2" w14:paraId="7BCAA2E2" w14:textId="77777777" w:rsidTr="000F1385">
        <w:tc>
          <w:tcPr>
            <w:tcW w:w="1805" w:type="dxa"/>
            <w:shd w:val="clear" w:color="auto" w:fill="153D63" w:themeFill="text2" w:themeFillTint="E6"/>
          </w:tcPr>
          <w:p w14:paraId="2FA180C9" w14:textId="0C9DD358" w:rsidR="007D59B2" w:rsidRPr="00041F31" w:rsidRDefault="007D59B2" w:rsidP="00B201AB">
            <w:pPr>
              <w:widowControl w:val="0"/>
              <w:suppressAutoHyphens/>
              <w:autoSpaceDN w:val="0"/>
              <w:spacing w:after="0" w:line="240" w:lineRule="auto"/>
              <w:ind w:left="0" w:right="0" w:firstLine="0"/>
              <w:textAlignment w:val="baseline"/>
              <w:rPr>
                <w:rFonts w:eastAsia="Arial Unicode MS"/>
                <w:b/>
                <w:bCs/>
                <w:color w:val="FFFFFF" w:themeColor="background1"/>
                <w:kern w:val="3"/>
                <w:szCs w:val="22"/>
                <w14:ligatures w14:val="none"/>
              </w:rPr>
            </w:pPr>
            <w:r w:rsidRPr="00041F31">
              <w:rPr>
                <w:rFonts w:eastAsia="Arial Unicode MS"/>
                <w:b/>
                <w:bCs/>
                <w:color w:val="FFFFFF" w:themeColor="background1"/>
                <w:kern w:val="3"/>
                <w:szCs w:val="22"/>
                <w14:ligatures w14:val="none"/>
              </w:rPr>
              <w:t>Montant HT</w:t>
            </w:r>
          </w:p>
        </w:tc>
        <w:tc>
          <w:tcPr>
            <w:tcW w:w="7963" w:type="dxa"/>
          </w:tcPr>
          <w:p w14:paraId="55976AD4" w14:textId="77777777" w:rsidR="007D59B2" w:rsidRDefault="007D59B2"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r>
              <w:rPr>
                <w:rFonts w:eastAsia="Arial Unicode MS"/>
                <w:color w:val="auto"/>
                <w:kern w:val="3"/>
                <w:szCs w:val="22"/>
                <w14:ligatures w14:val="none"/>
              </w:rPr>
              <w:t>………………………………………………………………………………………………………………………………………</w:t>
            </w:r>
          </w:p>
          <w:p w14:paraId="74E6208A" w14:textId="77777777" w:rsidR="007D59B2" w:rsidRDefault="007D59B2"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r>
              <w:rPr>
                <w:rFonts w:eastAsia="Arial Unicode MS"/>
                <w:color w:val="auto"/>
                <w:kern w:val="3"/>
                <w:szCs w:val="22"/>
                <w14:ligatures w14:val="none"/>
              </w:rPr>
              <w:t>……………………………………………………………………………………………………………………………………..</w:t>
            </w:r>
          </w:p>
          <w:p w14:paraId="61D6781C" w14:textId="1063160D" w:rsidR="007D59B2" w:rsidRDefault="007D59B2"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r>
              <w:rPr>
                <w:rFonts w:eastAsia="Arial Unicode MS"/>
                <w:color w:val="auto"/>
                <w:kern w:val="3"/>
                <w:szCs w:val="22"/>
                <w14:ligatures w14:val="none"/>
              </w:rPr>
              <w:t>…………………………………………………………………………………………………………………</w:t>
            </w:r>
            <w:proofErr w:type="gramStart"/>
            <w:r>
              <w:rPr>
                <w:rFonts w:eastAsia="Arial Unicode MS"/>
                <w:color w:val="auto"/>
                <w:kern w:val="3"/>
                <w:szCs w:val="22"/>
                <w14:ligatures w14:val="none"/>
              </w:rPr>
              <w:t>…(</w:t>
            </w:r>
            <w:proofErr w:type="gramEnd"/>
            <w:r w:rsidRPr="007D59B2">
              <w:rPr>
                <w:rFonts w:eastAsia="Arial Unicode MS"/>
                <w:i/>
                <w:iCs/>
                <w:color w:val="auto"/>
                <w:kern w:val="3"/>
                <w:szCs w:val="22"/>
                <w14:ligatures w14:val="none"/>
              </w:rPr>
              <w:t>en lettres)</w:t>
            </w:r>
          </w:p>
        </w:tc>
      </w:tr>
      <w:tr w:rsidR="007D59B2" w14:paraId="3247F47D" w14:textId="77777777" w:rsidTr="000F1385">
        <w:tc>
          <w:tcPr>
            <w:tcW w:w="1805" w:type="dxa"/>
            <w:shd w:val="clear" w:color="auto" w:fill="153D63" w:themeFill="text2" w:themeFillTint="E6"/>
          </w:tcPr>
          <w:p w14:paraId="27D7BAB4" w14:textId="32AB9B58" w:rsidR="007D59B2" w:rsidRPr="00041F31" w:rsidRDefault="007D59B2" w:rsidP="00B201AB">
            <w:pPr>
              <w:widowControl w:val="0"/>
              <w:suppressAutoHyphens/>
              <w:autoSpaceDN w:val="0"/>
              <w:spacing w:after="0" w:line="240" w:lineRule="auto"/>
              <w:ind w:left="0" w:right="0" w:firstLine="0"/>
              <w:textAlignment w:val="baseline"/>
              <w:rPr>
                <w:rFonts w:eastAsia="Arial Unicode MS"/>
                <w:b/>
                <w:bCs/>
                <w:color w:val="FFFFFF" w:themeColor="background1"/>
                <w:kern w:val="3"/>
                <w:szCs w:val="22"/>
                <w14:ligatures w14:val="none"/>
              </w:rPr>
            </w:pPr>
            <w:r w:rsidRPr="00041F31">
              <w:rPr>
                <w:rFonts w:eastAsia="Arial Unicode MS"/>
                <w:b/>
                <w:bCs/>
                <w:color w:val="FFFFFF" w:themeColor="background1"/>
                <w:kern w:val="3"/>
                <w:szCs w:val="22"/>
                <w14:ligatures w14:val="none"/>
              </w:rPr>
              <w:t>Montant T.V.A. à 20%</w:t>
            </w:r>
          </w:p>
        </w:tc>
        <w:tc>
          <w:tcPr>
            <w:tcW w:w="7963" w:type="dxa"/>
          </w:tcPr>
          <w:p w14:paraId="4B201A2B" w14:textId="77777777" w:rsidR="007D59B2" w:rsidRDefault="007D59B2" w:rsidP="007D59B2">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r>
              <w:rPr>
                <w:rFonts w:eastAsia="Arial Unicode MS"/>
                <w:color w:val="auto"/>
                <w:kern w:val="3"/>
                <w:szCs w:val="22"/>
                <w14:ligatures w14:val="none"/>
              </w:rPr>
              <w:t>………………………………………………………………………………………………………………………………………</w:t>
            </w:r>
          </w:p>
          <w:p w14:paraId="2998C39B" w14:textId="77777777" w:rsidR="007D59B2" w:rsidRDefault="007D59B2" w:rsidP="007D59B2">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r>
              <w:rPr>
                <w:rFonts w:eastAsia="Arial Unicode MS"/>
                <w:color w:val="auto"/>
                <w:kern w:val="3"/>
                <w:szCs w:val="22"/>
                <w14:ligatures w14:val="none"/>
              </w:rPr>
              <w:t>……………………………………………………………………………………………………………………………………..</w:t>
            </w:r>
          </w:p>
          <w:p w14:paraId="1A2255F2" w14:textId="6494DEEF" w:rsidR="007D59B2" w:rsidRDefault="007D59B2" w:rsidP="007D59B2">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r>
              <w:rPr>
                <w:rFonts w:eastAsia="Arial Unicode MS"/>
                <w:color w:val="auto"/>
                <w:kern w:val="3"/>
                <w:szCs w:val="22"/>
                <w14:ligatures w14:val="none"/>
              </w:rPr>
              <w:t>…………………………………………………………………………………………………………………</w:t>
            </w:r>
            <w:proofErr w:type="gramStart"/>
            <w:r>
              <w:rPr>
                <w:rFonts w:eastAsia="Arial Unicode MS"/>
                <w:color w:val="auto"/>
                <w:kern w:val="3"/>
                <w:szCs w:val="22"/>
                <w14:ligatures w14:val="none"/>
              </w:rPr>
              <w:t>…(</w:t>
            </w:r>
            <w:proofErr w:type="gramEnd"/>
            <w:r w:rsidRPr="007D59B2">
              <w:rPr>
                <w:rFonts w:eastAsia="Arial Unicode MS"/>
                <w:i/>
                <w:iCs/>
                <w:color w:val="auto"/>
                <w:kern w:val="3"/>
                <w:szCs w:val="22"/>
                <w14:ligatures w14:val="none"/>
              </w:rPr>
              <w:t>en lettres)</w:t>
            </w:r>
          </w:p>
        </w:tc>
      </w:tr>
      <w:tr w:rsidR="007D59B2" w14:paraId="51D81197" w14:textId="77777777" w:rsidTr="000F1385">
        <w:tc>
          <w:tcPr>
            <w:tcW w:w="1805" w:type="dxa"/>
            <w:shd w:val="clear" w:color="auto" w:fill="153D63" w:themeFill="text2" w:themeFillTint="E6"/>
          </w:tcPr>
          <w:p w14:paraId="0D7B3582" w14:textId="3A3A21CB" w:rsidR="007D59B2" w:rsidRPr="00041F31" w:rsidRDefault="007D59B2" w:rsidP="00B201AB">
            <w:pPr>
              <w:widowControl w:val="0"/>
              <w:suppressAutoHyphens/>
              <w:autoSpaceDN w:val="0"/>
              <w:spacing w:after="0" w:line="240" w:lineRule="auto"/>
              <w:ind w:left="0" w:right="0" w:firstLine="0"/>
              <w:textAlignment w:val="baseline"/>
              <w:rPr>
                <w:rFonts w:eastAsia="Arial Unicode MS"/>
                <w:b/>
                <w:bCs/>
                <w:color w:val="FFFFFF" w:themeColor="background1"/>
                <w:kern w:val="3"/>
                <w:szCs w:val="22"/>
                <w14:ligatures w14:val="none"/>
              </w:rPr>
            </w:pPr>
            <w:r w:rsidRPr="00041F31">
              <w:rPr>
                <w:rFonts w:eastAsia="Arial Unicode MS"/>
                <w:b/>
                <w:bCs/>
                <w:color w:val="FFFFFF" w:themeColor="background1"/>
                <w:kern w:val="3"/>
                <w:szCs w:val="22"/>
                <w14:ligatures w14:val="none"/>
              </w:rPr>
              <w:t xml:space="preserve">Montant forfaitaire TTC </w:t>
            </w:r>
          </w:p>
        </w:tc>
        <w:tc>
          <w:tcPr>
            <w:tcW w:w="7963" w:type="dxa"/>
          </w:tcPr>
          <w:p w14:paraId="7CC08B3C" w14:textId="77777777" w:rsidR="007D59B2" w:rsidRDefault="007D59B2" w:rsidP="007D59B2">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r>
              <w:rPr>
                <w:rFonts w:eastAsia="Arial Unicode MS"/>
                <w:color w:val="auto"/>
                <w:kern w:val="3"/>
                <w:szCs w:val="22"/>
                <w14:ligatures w14:val="none"/>
              </w:rPr>
              <w:t>………………………………………………………………………………………………………………………………………</w:t>
            </w:r>
          </w:p>
          <w:p w14:paraId="01AA6A59" w14:textId="77777777" w:rsidR="007D59B2" w:rsidRDefault="007D59B2" w:rsidP="007D59B2">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r>
              <w:rPr>
                <w:rFonts w:eastAsia="Arial Unicode MS"/>
                <w:color w:val="auto"/>
                <w:kern w:val="3"/>
                <w:szCs w:val="22"/>
                <w14:ligatures w14:val="none"/>
              </w:rPr>
              <w:t>……………………………………………………………………………………………………………………………………..</w:t>
            </w:r>
          </w:p>
          <w:p w14:paraId="4AC06463" w14:textId="01BE7B07" w:rsidR="007D59B2" w:rsidRDefault="007D59B2" w:rsidP="007D59B2">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r>
              <w:rPr>
                <w:rFonts w:eastAsia="Arial Unicode MS"/>
                <w:color w:val="auto"/>
                <w:kern w:val="3"/>
                <w:szCs w:val="22"/>
                <w14:ligatures w14:val="none"/>
              </w:rPr>
              <w:t>…………………………………………………………………………………………………………………</w:t>
            </w:r>
            <w:proofErr w:type="gramStart"/>
            <w:r>
              <w:rPr>
                <w:rFonts w:eastAsia="Arial Unicode MS"/>
                <w:color w:val="auto"/>
                <w:kern w:val="3"/>
                <w:szCs w:val="22"/>
                <w14:ligatures w14:val="none"/>
              </w:rPr>
              <w:t>…(</w:t>
            </w:r>
            <w:proofErr w:type="gramEnd"/>
            <w:r w:rsidRPr="007D59B2">
              <w:rPr>
                <w:rFonts w:eastAsia="Arial Unicode MS"/>
                <w:i/>
                <w:iCs/>
                <w:color w:val="auto"/>
                <w:kern w:val="3"/>
                <w:szCs w:val="22"/>
                <w14:ligatures w14:val="none"/>
              </w:rPr>
              <w:t>en lettres)</w:t>
            </w:r>
          </w:p>
        </w:tc>
      </w:tr>
    </w:tbl>
    <w:p w14:paraId="2733ECBE" w14:textId="2226EE2E" w:rsidR="007D59B2" w:rsidRDefault="007D59B2"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r>
        <w:rPr>
          <w:rFonts w:eastAsia="Arial Unicode MS"/>
          <w:color w:val="auto"/>
          <w:kern w:val="3"/>
          <w:szCs w:val="22"/>
          <w14:ligatures w14:val="none"/>
        </w:rPr>
        <w:t xml:space="preserve"> </w:t>
      </w:r>
    </w:p>
    <w:p w14:paraId="47F07B49" w14:textId="484FDABD" w:rsidR="007D59B2" w:rsidRPr="00B201AB" w:rsidRDefault="007D59B2" w:rsidP="00434193">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r w:rsidRPr="005C21B3">
        <w:rPr>
          <w:rFonts w:eastAsia="Arial Unicode MS"/>
          <w:b/>
          <w:bCs/>
          <w:color w:val="auto"/>
          <w:kern w:val="3"/>
          <w:szCs w:val="22"/>
          <w14:ligatures w14:val="none"/>
        </w:rPr>
        <w:t>Les montants indiqués ci-dessus doivent être identiques à ceux indiqués dans la DPGF</w:t>
      </w:r>
      <w:r w:rsidRPr="007D59B2">
        <w:rPr>
          <w:rFonts w:eastAsia="Arial Unicode MS"/>
          <w:color w:val="auto"/>
          <w:kern w:val="3"/>
          <w:szCs w:val="22"/>
          <w14:ligatures w14:val="none"/>
        </w:rPr>
        <w:t>.</w:t>
      </w:r>
      <w:r w:rsidR="00434193" w:rsidRPr="00434193">
        <w:t xml:space="preserve"> </w:t>
      </w:r>
      <w:r w:rsidR="00434193" w:rsidRPr="00434193">
        <w:rPr>
          <w:rFonts w:eastAsia="Arial Unicode MS"/>
          <w:color w:val="auto"/>
          <w:kern w:val="3"/>
          <w:szCs w:val="22"/>
          <w14:ligatures w14:val="none"/>
        </w:rPr>
        <w:t xml:space="preserve">Ce coût est répercuté une fois au cours de la première année du marché.  Il n’est pas révisable.  </w:t>
      </w:r>
    </w:p>
    <w:bookmarkEnd w:id="51"/>
    <w:p w14:paraId="43DEA412" w14:textId="77777777" w:rsidR="007D59B2" w:rsidRDefault="007D59B2"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10007ED5" w14:textId="71510AB5" w:rsidR="00B201AB" w:rsidRPr="005A38D9" w:rsidRDefault="00712E91" w:rsidP="00712E91">
      <w:pPr>
        <w:pStyle w:val="Titre2"/>
        <w:numPr>
          <w:ilvl w:val="0"/>
          <w:numId w:val="0"/>
        </w:numPr>
        <w:ind w:left="360" w:hanging="360"/>
        <w:rPr>
          <w:rFonts w:ascii="Times New Roman" w:eastAsia="Arial Unicode MS" w:hAnsi="Times New Roman" w:cs="Tahoma"/>
          <w:color w:val="auto"/>
          <w:sz w:val="24"/>
        </w:rPr>
      </w:pPr>
      <w:r>
        <w:t xml:space="preserve">8.2 </w:t>
      </w:r>
      <w:r w:rsidR="007D59B2" w:rsidRPr="00B201AB">
        <w:t xml:space="preserve">Montant </w:t>
      </w:r>
      <w:r w:rsidR="00CB4D3A">
        <w:t xml:space="preserve">unitaire </w:t>
      </w:r>
      <w:r w:rsidR="007D59B2">
        <w:t xml:space="preserve">des prestations </w:t>
      </w:r>
      <w:r w:rsidR="007D59B2" w:rsidRPr="00B201AB">
        <w:t>forfaitaire</w:t>
      </w:r>
      <w:r w:rsidR="007D59B2">
        <w:t>s</w:t>
      </w:r>
      <w:r w:rsidR="007D59B2" w:rsidRPr="00B201AB">
        <w:t xml:space="preserve"> </w:t>
      </w:r>
      <w:r w:rsidR="007D59B2">
        <w:t xml:space="preserve">pour la phase 02 dite de prise en charge du site </w:t>
      </w:r>
      <w:bookmarkStart w:id="52" w:name="_Toc114766415"/>
      <w:bookmarkStart w:id="53" w:name="_Toc115604528"/>
    </w:p>
    <w:p w14:paraId="564CCBE0" w14:textId="41F7FF26" w:rsidR="005A38D9" w:rsidRDefault="00041F31" w:rsidP="005A38D9">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r>
        <w:rPr>
          <w:rFonts w:eastAsia="Arial Unicode MS"/>
          <w:color w:val="auto"/>
          <w:kern w:val="3"/>
          <w:szCs w:val="22"/>
          <w14:ligatures w14:val="none"/>
        </w:rPr>
        <w:t>I</w:t>
      </w:r>
      <w:r w:rsidR="005A38D9">
        <w:rPr>
          <w:rFonts w:eastAsia="Arial Unicode MS"/>
          <w:color w:val="auto"/>
          <w:kern w:val="3"/>
          <w:szCs w:val="22"/>
          <w14:ligatures w14:val="none"/>
        </w:rPr>
        <w:t xml:space="preserve">l s’agit du montant forfaitaire de l’ensemble des prestations de la phase 02 dite de prise en charge du site. </w:t>
      </w:r>
    </w:p>
    <w:p w14:paraId="1FB23B8D" w14:textId="77777777" w:rsidR="005A38D9" w:rsidRDefault="005A38D9" w:rsidP="005A38D9">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tbl>
      <w:tblPr>
        <w:tblStyle w:val="Grilledutableau"/>
        <w:tblW w:w="0" w:type="auto"/>
        <w:tblLook w:val="04A0" w:firstRow="1" w:lastRow="0" w:firstColumn="1" w:lastColumn="0" w:noHBand="0" w:noVBand="1"/>
      </w:tblPr>
      <w:tblGrid>
        <w:gridCol w:w="1805"/>
        <w:gridCol w:w="7963"/>
      </w:tblGrid>
      <w:tr w:rsidR="000F1385" w14:paraId="2A1A9C0D" w14:textId="77777777" w:rsidTr="00381A47">
        <w:tc>
          <w:tcPr>
            <w:tcW w:w="9768" w:type="dxa"/>
            <w:gridSpan w:val="2"/>
            <w:shd w:val="clear" w:color="auto" w:fill="153D63" w:themeFill="text2" w:themeFillTint="E6"/>
          </w:tcPr>
          <w:p w14:paraId="15B05E34" w14:textId="55F5ADB7" w:rsidR="000F1385" w:rsidRPr="000F1385" w:rsidRDefault="000F1385" w:rsidP="000F1385">
            <w:pPr>
              <w:widowControl w:val="0"/>
              <w:suppressAutoHyphens/>
              <w:autoSpaceDN w:val="0"/>
              <w:spacing w:after="0" w:line="240" w:lineRule="auto"/>
              <w:ind w:left="0" w:right="0" w:firstLine="0"/>
              <w:jc w:val="center"/>
              <w:textAlignment w:val="baseline"/>
              <w:rPr>
                <w:rFonts w:eastAsia="Arial Unicode MS"/>
                <w:b/>
                <w:bCs/>
                <w:color w:val="auto"/>
                <w:kern w:val="3"/>
                <w:szCs w:val="22"/>
                <w14:ligatures w14:val="none"/>
              </w:rPr>
            </w:pPr>
            <w:r w:rsidRPr="000F1385">
              <w:rPr>
                <w:rFonts w:eastAsia="Arial Unicode MS"/>
                <w:b/>
                <w:bCs/>
                <w:color w:val="auto"/>
                <w:kern w:val="3"/>
                <w:szCs w:val="22"/>
                <w14:ligatures w14:val="none"/>
              </w:rPr>
              <w:t>Montant des prestations forfaitaires de la phase 02 dite de prise en charge du site.</w:t>
            </w:r>
          </w:p>
        </w:tc>
      </w:tr>
      <w:tr w:rsidR="005A38D9" w14:paraId="0115B742" w14:textId="77777777" w:rsidTr="000F1385">
        <w:tc>
          <w:tcPr>
            <w:tcW w:w="1805" w:type="dxa"/>
            <w:shd w:val="clear" w:color="auto" w:fill="153D63" w:themeFill="text2" w:themeFillTint="E6"/>
          </w:tcPr>
          <w:p w14:paraId="13A36246" w14:textId="77777777" w:rsidR="005A38D9" w:rsidRPr="00041F31" w:rsidRDefault="005A38D9" w:rsidP="003309D7">
            <w:pPr>
              <w:widowControl w:val="0"/>
              <w:suppressAutoHyphens/>
              <w:autoSpaceDN w:val="0"/>
              <w:spacing w:after="0" w:line="240" w:lineRule="auto"/>
              <w:ind w:left="0" w:right="0" w:firstLine="0"/>
              <w:textAlignment w:val="baseline"/>
              <w:rPr>
                <w:rFonts w:eastAsia="Arial Unicode MS"/>
                <w:b/>
                <w:bCs/>
                <w:color w:val="auto"/>
                <w:kern w:val="3"/>
                <w:szCs w:val="22"/>
                <w14:ligatures w14:val="none"/>
              </w:rPr>
            </w:pPr>
            <w:r w:rsidRPr="00041F31">
              <w:rPr>
                <w:rFonts w:eastAsia="Arial Unicode MS"/>
                <w:b/>
                <w:bCs/>
                <w:color w:val="auto"/>
                <w:kern w:val="3"/>
                <w:szCs w:val="22"/>
                <w14:ligatures w14:val="none"/>
              </w:rPr>
              <w:t>Montant HT</w:t>
            </w:r>
          </w:p>
        </w:tc>
        <w:tc>
          <w:tcPr>
            <w:tcW w:w="7963" w:type="dxa"/>
          </w:tcPr>
          <w:p w14:paraId="7DFDC6EE" w14:textId="77777777" w:rsidR="005A38D9" w:rsidRDefault="005A38D9" w:rsidP="003309D7">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r>
              <w:rPr>
                <w:rFonts w:eastAsia="Arial Unicode MS"/>
                <w:color w:val="auto"/>
                <w:kern w:val="3"/>
                <w:szCs w:val="22"/>
                <w14:ligatures w14:val="none"/>
              </w:rPr>
              <w:t>………………………………………………………………………………………………………………………………………</w:t>
            </w:r>
          </w:p>
          <w:p w14:paraId="0BC59ED0" w14:textId="77777777" w:rsidR="005A38D9" w:rsidRDefault="005A38D9" w:rsidP="003309D7">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r>
              <w:rPr>
                <w:rFonts w:eastAsia="Arial Unicode MS"/>
                <w:color w:val="auto"/>
                <w:kern w:val="3"/>
                <w:szCs w:val="22"/>
                <w14:ligatures w14:val="none"/>
              </w:rPr>
              <w:t>……………………………………………………………………………………………………………………………………..</w:t>
            </w:r>
          </w:p>
          <w:p w14:paraId="376A38E7" w14:textId="77777777" w:rsidR="005A38D9" w:rsidRDefault="005A38D9" w:rsidP="003309D7">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r>
              <w:rPr>
                <w:rFonts w:eastAsia="Arial Unicode MS"/>
                <w:color w:val="auto"/>
                <w:kern w:val="3"/>
                <w:szCs w:val="22"/>
                <w14:ligatures w14:val="none"/>
              </w:rPr>
              <w:t>…………………………………………………………………………………………………………………</w:t>
            </w:r>
            <w:proofErr w:type="gramStart"/>
            <w:r>
              <w:rPr>
                <w:rFonts w:eastAsia="Arial Unicode MS"/>
                <w:color w:val="auto"/>
                <w:kern w:val="3"/>
                <w:szCs w:val="22"/>
                <w14:ligatures w14:val="none"/>
              </w:rPr>
              <w:t>…(</w:t>
            </w:r>
            <w:proofErr w:type="gramEnd"/>
            <w:r w:rsidRPr="007D59B2">
              <w:rPr>
                <w:rFonts w:eastAsia="Arial Unicode MS"/>
                <w:i/>
                <w:iCs/>
                <w:color w:val="auto"/>
                <w:kern w:val="3"/>
                <w:szCs w:val="22"/>
                <w14:ligatures w14:val="none"/>
              </w:rPr>
              <w:t>en lettres)</w:t>
            </w:r>
          </w:p>
        </w:tc>
      </w:tr>
      <w:tr w:rsidR="005A38D9" w14:paraId="48719679" w14:textId="77777777" w:rsidTr="000F1385">
        <w:tc>
          <w:tcPr>
            <w:tcW w:w="1805" w:type="dxa"/>
            <w:shd w:val="clear" w:color="auto" w:fill="153D63" w:themeFill="text2" w:themeFillTint="E6"/>
          </w:tcPr>
          <w:p w14:paraId="39242170" w14:textId="77777777" w:rsidR="005A38D9" w:rsidRPr="00041F31" w:rsidRDefault="005A38D9" w:rsidP="003309D7">
            <w:pPr>
              <w:widowControl w:val="0"/>
              <w:suppressAutoHyphens/>
              <w:autoSpaceDN w:val="0"/>
              <w:spacing w:after="0" w:line="240" w:lineRule="auto"/>
              <w:ind w:left="0" w:right="0" w:firstLine="0"/>
              <w:textAlignment w:val="baseline"/>
              <w:rPr>
                <w:rFonts w:eastAsia="Arial Unicode MS"/>
                <w:b/>
                <w:bCs/>
                <w:color w:val="auto"/>
                <w:kern w:val="3"/>
                <w:szCs w:val="22"/>
                <w14:ligatures w14:val="none"/>
              </w:rPr>
            </w:pPr>
            <w:r w:rsidRPr="00041F31">
              <w:rPr>
                <w:rFonts w:eastAsia="Arial Unicode MS"/>
                <w:b/>
                <w:bCs/>
                <w:color w:val="auto"/>
                <w:kern w:val="3"/>
                <w:szCs w:val="22"/>
                <w14:ligatures w14:val="none"/>
              </w:rPr>
              <w:t>Montant T.V.A. à 20%</w:t>
            </w:r>
          </w:p>
        </w:tc>
        <w:tc>
          <w:tcPr>
            <w:tcW w:w="7963" w:type="dxa"/>
          </w:tcPr>
          <w:p w14:paraId="3A23A3F3" w14:textId="77777777" w:rsidR="005A38D9" w:rsidRDefault="005A38D9" w:rsidP="003309D7">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r>
              <w:rPr>
                <w:rFonts w:eastAsia="Arial Unicode MS"/>
                <w:color w:val="auto"/>
                <w:kern w:val="3"/>
                <w:szCs w:val="22"/>
                <w14:ligatures w14:val="none"/>
              </w:rPr>
              <w:t>………………………………………………………………………………………………………………………………………</w:t>
            </w:r>
          </w:p>
          <w:p w14:paraId="0455738D" w14:textId="77777777" w:rsidR="005A38D9" w:rsidRDefault="005A38D9" w:rsidP="003309D7">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r>
              <w:rPr>
                <w:rFonts w:eastAsia="Arial Unicode MS"/>
                <w:color w:val="auto"/>
                <w:kern w:val="3"/>
                <w:szCs w:val="22"/>
                <w14:ligatures w14:val="none"/>
              </w:rPr>
              <w:t>……………………………………………………………………………………………………………………………………..</w:t>
            </w:r>
          </w:p>
          <w:p w14:paraId="5D3EACA1" w14:textId="77777777" w:rsidR="005A38D9" w:rsidRDefault="005A38D9" w:rsidP="003309D7">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r>
              <w:rPr>
                <w:rFonts w:eastAsia="Arial Unicode MS"/>
                <w:color w:val="auto"/>
                <w:kern w:val="3"/>
                <w:szCs w:val="22"/>
                <w14:ligatures w14:val="none"/>
              </w:rPr>
              <w:t>…………………………………………………………………………………………………………………</w:t>
            </w:r>
            <w:proofErr w:type="gramStart"/>
            <w:r>
              <w:rPr>
                <w:rFonts w:eastAsia="Arial Unicode MS"/>
                <w:color w:val="auto"/>
                <w:kern w:val="3"/>
                <w:szCs w:val="22"/>
                <w14:ligatures w14:val="none"/>
              </w:rPr>
              <w:t>…(</w:t>
            </w:r>
            <w:proofErr w:type="gramEnd"/>
            <w:r w:rsidRPr="007D59B2">
              <w:rPr>
                <w:rFonts w:eastAsia="Arial Unicode MS"/>
                <w:i/>
                <w:iCs/>
                <w:color w:val="auto"/>
                <w:kern w:val="3"/>
                <w:szCs w:val="22"/>
                <w14:ligatures w14:val="none"/>
              </w:rPr>
              <w:t>en lettres)</w:t>
            </w:r>
          </w:p>
        </w:tc>
      </w:tr>
      <w:tr w:rsidR="005A38D9" w14:paraId="55C24FA2" w14:textId="77777777" w:rsidTr="000F1385">
        <w:tc>
          <w:tcPr>
            <w:tcW w:w="1805" w:type="dxa"/>
            <w:shd w:val="clear" w:color="auto" w:fill="153D63" w:themeFill="text2" w:themeFillTint="E6"/>
          </w:tcPr>
          <w:p w14:paraId="48A66EB5" w14:textId="77777777" w:rsidR="005A38D9" w:rsidRPr="00041F31" w:rsidRDefault="005A38D9" w:rsidP="003309D7">
            <w:pPr>
              <w:widowControl w:val="0"/>
              <w:suppressAutoHyphens/>
              <w:autoSpaceDN w:val="0"/>
              <w:spacing w:after="0" w:line="240" w:lineRule="auto"/>
              <w:ind w:left="0" w:right="0" w:firstLine="0"/>
              <w:textAlignment w:val="baseline"/>
              <w:rPr>
                <w:rFonts w:eastAsia="Arial Unicode MS"/>
                <w:b/>
                <w:bCs/>
                <w:color w:val="auto"/>
                <w:kern w:val="3"/>
                <w:szCs w:val="22"/>
                <w14:ligatures w14:val="none"/>
              </w:rPr>
            </w:pPr>
            <w:r w:rsidRPr="00041F31">
              <w:rPr>
                <w:rFonts w:eastAsia="Arial Unicode MS"/>
                <w:b/>
                <w:bCs/>
                <w:color w:val="auto"/>
                <w:kern w:val="3"/>
                <w:szCs w:val="22"/>
                <w14:ligatures w14:val="none"/>
              </w:rPr>
              <w:lastRenderedPageBreak/>
              <w:t xml:space="preserve">Montant forfaitaire TTC </w:t>
            </w:r>
          </w:p>
        </w:tc>
        <w:tc>
          <w:tcPr>
            <w:tcW w:w="7963" w:type="dxa"/>
          </w:tcPr>
          <w:p w14:paraId="33F1EBEC" w14:textId="77777777" w:rsidR="005A38D9" w:rsidRDefault="005A38D9" w:rsidP="003309D7">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r>
              <w:rPr>
                <w:rFonts w:eastAsia="Arial Unicode MS"/>
                <w:color w:val="auto"/>
                <w:kern w:val="3"/>
                <w:szCs w:val="22"/>
                <w14:ligatures w14:val="none"/>
              </w:rPr>
              <w:t>………………………………………………………………………………………………………………………………………</w:t>
            </w:r>
          </w:p>
          <w:p w14:paraId="62F4923A" w14:textId="77777777" w:rsidR="005A38D9" w:rsidRDefault="005A38D9" w:rsidP="003309D7">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r>
              <w:rPr>
                <w:rFonts w:eastAsia="Arial Unicode MS"/>
                <w:color w:val="auto"/>
                <w:kern w:val="3"/>
                <w:szCs w:val="22"/>
                <w14:ligatures w14:val="none"/>
              </w:rPr>
              <w:t>……………………………………………………………………………………………………………………………………..</w:t>
            </w:r>
          </w:p>
          <w:p w14:paraId="5B9A9E93" w14:textId="77777777" w:rsidR="005A38D9" w:rsidRDefault="005A38D9" w:rsidP="003309D7">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r>
              <w:rPr>
                <w:rFonts w:eastAsia="Arial Unicode MS"/>
                <w:color w:val="auto"/>
                <w:kern w:val="3"/>
                <w:szCs w:val="22"/>
                <w14:ligatures w14:val="none"/>
              </w:rPr>
              <w:t>…………………………………………………………………………………………………………………</w:t>
            </w:r>
            <w:proofErr w:type="gramStart"/>
            <w:r>
              <w:rPr>
                <w:rFonts w:eastAsia="Arial Unicode MS"/>
                <w:color w:val="auto"/>
                <w:kern w:val="3"/>
                <w:szCs w:val="22"/>
                <w14:ligatures w14:val="none"/>
              </w:rPr>
              <w:t>…(</w:t>
            </w:r>
            <w:proofErr w:type="gramEnd"/>
            <w:r w:rsidRPr="007D59B2">
              <w:rPr>
                <w:rFonts w:eastAsia="Arial Unicode MS"/>
                <w:i/>
                <w:iCs/>
                <w:color w:val="auto"/>
                <w:kern w:val="3"/>
                <w:szCs w:val="22"/>
                <w14:ligatures w14:val="none"/>
              </w:rPr>
              <w:t>en lettres)</w:t>
            </w:r>
          </w:p>
        </w:tc>
      </w:tr>
    </w:tbl>
    <w:p w14:paraId="1A75D8B7" w14:textId="77777777" w:rsidR="005A38D9" w:rsidRDefault="005A38D9" w:rsidP="005A38D9">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r>
        <w:rPr>
          <w:rFonts w:eastAsia="Arial Unicode MS"/>
          <w:color w:val="auto"/>
          <w:kern w:val="3"/>
          <w:szCs w:val="22"/>
          <w14:ligatures w14:val="none"/>
        </w:rPr>
        <w:t xml:space="preserve"> </w:t>
      </w:r>
    </w:p>
    <w:p w14:paraId="49B975C8" w14:textId="0C2F1EBA" w:rsidR="005A38D9" w:rsidRDefault="005A38D9" w:rsidP="00712E91">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r w:rsidRPr="005C21B3">
        <w:rPr>
          <w:rFonts w:eastAsia="Arial Unicode MS"/>
          <w:b/>
          <w:bCs/>
          <w:color w:val="auto"/>
          <w:kern w:val="3"/>
          <w:szCs w:val="22"/>
          <w14:ligatures w14:val="none"/>
        </w:rPr>
        <w:t>Les montants indiqués ci-dessus doivent être identiques à ceux indiqués dans la DPGF.</w:t>
      </w:r>
      <w:r w:rsidR="00434193" w:rsidRPr="00434193">
        <w:t xml:space="preserve"> </w:t>
      </w:r>
      <w:r w:rsidR="00434193" w:rsidRPr="00434193">
        <w:rPr>
          <w:rFonts w:eastAsia="Arial Unicode MS"/>
          <w:color w:val="auto"/>
          <w:kern w:val="3"/>
          <w:szCs w:val="22"/>
          <w14:ligatures w14:val="none"/>
        </w:rPr>
        <w:t xml:space="preserve">Ce coût est répercuté une fois au cours de la première année du marché.  Il n’est pas révisable.  </w:t>
      </w:r>
    </w:p>
    <w:p w14:paraId="6FC94A6F" w14:textId="77777777" w:rsidR="005A38D9" w:rsidRDefault="005A38D9" w:rsidP="00B201AB">
      <w:pPr>
        <w:keepNext/>
        <w:keepLines/>
        <w:widowControl w:val="0"/>
        <w:suppressAutoHyphens/>
        <w:autoSpaceDN w:val="0"/>
        <w:spacing w:before="40" w:after="0" w:line="240" w:lineRule="auto"/>
        <w:ind w:left="0" w:right="0" w:firstLine="0"/>
        <w:jc w:val="left"/>
        <w:textAlignment w:val="baseline"/>
        <w:rPr>
          <w:rFonts w:eastAsia="Arial Unicode MS"/>
          <w:color w:val="auto"/>
          <w:kern w:val="3"/>
          <w:szCs w:val="22"/>
          <w14:ligatures w14:val="none"/>
        </w:rPr>
      </w:pPr>
    </w:p>
    <w:p w14:paraId="2304B480" w14:textId="73B80F6A" w:rsidR="007D59B2" w:rsidRPr="00B201AB" w:rsidRDefault="00712E91" w:rsidP="00712E91">
      <w:pPr>
        <w:pStyle w:val="Titre2"/>
        <w:numPr>
          <w:ilvl w:val="0"/>
          <w:numId w:val="0"/>
        </w:numPr>
        <w:ind w:left="360" w:hanging="360"/>
        <w:rPr>
          <w:rFonts w:ascii="Times New Roman" w:eastAsia="Arial Unicode MS" w:hAnsi="Times New Roman" w:cs="Tahoma"/>
          <w:color w:val="auto"/>
          <w:sz w:val="24"/>
        </w:rPr>
      </w:pPr>
      <w:r>
        <w:t xml:space="preserve">8.3 </w:t>
      </w:r>
      <w:r w:rsidR="007D59B2" w:rsidRPr="00B201AB">
        <w:t xml:space="preserve">Montant </w:t>
      </w:r>
      <w:r w:rsidR="00CB4D3A">
        <w:t xml:space="preserve">annuel </w:t>
      </w:r>
      <w:r w:rsidR="007D59B2">
        <w:t xml:space="preserve">des prestations </w:t>
      </w:r>
      <w:r w:rsidR="007D59B2" w:rsidRPr="00B201AB">
        <w:t>forfaitaire</w:t>
      </w:r>
      <w:r w:rsidR="007D59B2">
        <w:t>s</w:t>
      </w:r>
      <w:r w:rsidR="007D59B2" w:rsidRPr="00B201AB">
        <w:t xml:space="preserve"> </w:t>
      </w:r>
      <w:r w:rsidR="007D59B2">
        <w:t>pour la phase 03 dite d’exploitation courante</w:t>
      </w:r>
    </w:p>
    <w:p w14:paraId="6A7608C7" w14:textId="7D6FB692" w:rsidR="00CB4D3A" w:rsidRDefault="00CB4D3A" w:rsidP="00CB4D3A">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r>
        <w:rPr>
          <w:rFonts w:eastAsia="Arial Unicode MS"/>
          <w:color w:val="auto"/>
          <w:kern w:val="3"/>
          <w:szCs w:val="22"/>
          <w14:ligatures w14:val="none"/>
        </w:rPr>
        <w:t>Il s’agit du montant forfaitaire de l’ensemble des prestations de la phase 0</w:t>
      </w:r>
      <w:r w:rsidR="007F44FA">
        <w:rPr>
          <w:rFonts w:eastAsia="Arial Unicode MS"/>
          <w:color w:val="auto"/>
          <w:kern w:val="3"/>
          <w:szCs w:val="22"/>
          <w14:ligatures w14:val="none"/>
        </w:rPr>
        <w:t>3</w:t>
      </w:r>
      <w:r>
        <w:rPr>
          <w:rFonts w:eastAsia="Arial Unicode MS"/>
          <w:color w:val="auto"/>
          <w:kern w:val="3"/>
          <w:szCs w:val="22"/>
          <w14:ligatures w14:val="none"/>
        </w:rPr>
        <w:t xml:space="preserve"> dite </w:t>
      </w:r>
      <w:r w:rsidR="007F44FA">
        <w:rPr>
          <w:rFonts w:eastAsia="Arial Unicode MS"/>
          <w:color w:val="auto"/>
          <w:kern w:val="3"/>
          <w:szCs w:val="22"/>
          <w14:ligatures w14:val="none"/>
        </w:rPr>
        <w:t>d’exploitation courante</w:t>
      </w:r>
      <w:r w:rsidR="00434193">
        <w:rPr>
          <w:rFonts w:eastAsia="Arial Unicode MS"/>
          <w:color w:val="auto"/>
          <w:kern w:val="3"/>
          <w:szCs w:val="22"/>
          <w14:ligatures w14:val="none"/>
        </w:rPr>
        <w:t xml:space="preserve"> pour une durée d’un (1) an</w:t>
      </w:r>
      <w:r w:rsidR="007F44FA">
        <w:rPr>
          <w:rFonts w:eastAsia="Arial Unicode MS"/>
          <w:color w:val="auto"/>
          <w:kern w:val="3"/>
          <w:szCs w:val="22"/>
          <w14:ligatures w14:val="none"/>
        </w:rPr>
        <w:t xml:space="preserve">. </w:t>
      </w:r>
      <w:r>
        <w:rPr>
          <w:rFonts w:eastAsia="Arial Unicode MS"/>
          <w:color w:val="auto"/>
          <w:kern w:val="3"/>
          <w:szCs w:val="22"/>
          <w14:ligatures w14:val="none"/>
        </w:rPr>
        <w:t xml:space="preserve"> </w:t>
      </w:r>
    </w:p>
    <w:p w14:paraId="526BB337" w14:textId="77777777" w:rsidR="00CB4D3A" w:rsidRDefault="00CB4D3A" w:rsidP="00CB4D3A">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tbl>
      <w:tblPr>
        <w:tblStyle w:val="Grilledutableau"/>
        <w:tblW w:w="0" w:type="auto"/>
        <w:tblLook w:val="04A0" w:firstRow="1" w:lastRow="0" w:firstColumn="1" w:lastColumn="0" w:noHBand="0" w:noVBand="1"/>
      </w:tblPr>
      <w:tblGrid>
        <w:gridCol w:w="1805"/>
        <w:gridCol w:w="7963"/>
      </w:tblGrid>
      <w:tr w:rsidR="000F1385" w14:paraId="7BB50719" w14:textId="77777777" w:rsidTr="004077DF">
        <w:tc>
          <w:tcPr>
            <w:tcW w:w="9768" w:type="dxa"/>
            <w:gridSpan w:val="2"/>
            <w:shd w:val="clear" w:color="auto" w:fill="153D63" w:themeFill="text2" w:themeFillTint="E6"/>
          </w:tcPr>
          <w:p w14:paraId="056E8370" w14:textId="3AEE0A0E" w:rsidR="000F1385" w:rsidRPr="000F1385" w:rsidRDefault="000F1385" w:rsidP="000F1385">
            <w:pPr>
              <w:widowControl w:val="0"/>
              <w:suppressAutoHyphens/>
              <w:autoSpaceDN w:val="0"/>
              <w:spacing w:after="0" w:line="240" w:lineRule="auto"/>
              <w:ind w:left="0" w:right="0" w:firstLine="0"/>
              <w:jc w:val="center"/>
              <w:textAlignment w:val="baseline"/>
              <w:rPr>
                <w:rFonts w:eastAsia="Arial Unicode MS"/>
                <w:b/>
                <w:bCs/>
                <w:color w:val="auto"/>
                <w:kern w:val="3"/>
                <w:szCs w:val="22"/>
                <w14:ligatures w14:val="none"/>
              </w:rPr>
            </w:pPr>
            <w:r w:rsidRPr="000F1385">
              <w:rPr>
                <w:rFonts w:eastAsia="Arial Unicode MS"/>
                <w:b/>
                <w:bCs/>
                <w:color w:val="auto"/>
                <w:kern w:val="3"/>
                <w:szCs w:val="22"/>
                <w14:ligatures w14:val="none"/>
              </w:rPr>
              <w:t>Montant des prestations forfaitaires de la phase 03 dite d’exploitation courante</w:t>
            </w:r>
          </w:p>
        </w:tc>
      </w:tr>
      <w:tr w:rsidR="00CB4D3A" w14:paraId="2BF954C2" w14:textId="77777777" w:rsidTr="000F1385">
        <w:tc>
          <w:tcPr>
            <w:tcW w:w="1805" w:type="dxa"/>
            <w:shd w:val="clear" w:color="auto" w:fill="153D63" w:themeFill="text2" w:themeFillTint="E6"/>
          </w:tcPr>
          <w:p w14:paraId="08C7172F" w14:textId="77777777" w:rsidR="00CB4D3A" w:rsidRPr="00041F31" w:rsidRDefault="00CB4D3A" w:rsidP="003309D7">
            <w:pPr>
              <w:widowControl w:val="0"/>
              <w:suppressAutoHyphens/>
              <w:autoSpaceDN w:val="0"/>
              <w:spacing w:after="0" w:line="240" w:lineRule="auto"/>
              <w:ind w:left="0" w:right="0" w:firstLine="0"/>
              <w:textAlignment w:val="baseline"/>
              <w:rPr>
                <w:rFonts w:eastAsia="Arial Unicode MS"/>
                <w:b/>
                <w:bCs/>
                <w:color w:val="auto"/>
                <w:kern w:val="3"/>
                <w:szCs w:val="22"/>
                <w14:ligatures w14:val="none"/>
              </w:rPr>
            </w:pPr>
            <w:r w:rsidRPr="00041F31">
              <w:rPr>
                <w:rFonts w:eastAsia="Arial Unicode MS"/>
                <w:b/>
                <w:bCs/>
                <w:color w:val="auto"/>
                <w:kern w:val="3"/>
                <w:szCs w:val="22"/>
                <w14:ligatures w14:val="none"/>
              </w:rPr>
              <w:t>Montant HT</w:t>
            </w:r>
          </w:p>
        </w:tc>
        <w:tc>
          <w:tcPr>
            <w:tcW w:w="7963" w:type="dxa"/>
          </w:tcPr>
          <w:p w14:paraId="58D11427" w14:textId="77777777" w:rsidR="00CB4D3A" w:rsidRDefault="00CB4D3A" w:rsidP="003309D7">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r>
              <w:rPr>
                <w:rFonts w:eastAsia="Arial Unicode MS"/>
                <w:color w:val="auto"/>
                <w:kern w:val="3"/>
                <w:szCs w:val="22"/>
                <w14:ligatures w14:val="none"/>
              </w:rPr>
              <w:t>………………………………………………………………………………………………………………………………………</w:t>
            </w:r>
          </w:p>
          <w:p w14:paraId="67FF1134" w14:textId="77777777" w:rsidR="00CB4D3A" w:rsidRDefault="00CB4D3A" w:rsidP="003309D7">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r>
              <w:rPr>
                <w:rFonts w:eastAsia="Arial Unicode MS"/>
                <w:color w:val="auto"/>
                <w:kern w:val="3"/>
                <w:szCs w:val="22"/>
                <w14:ligatures w14:val="none"/>
              </w:rPr>
              <w:t>……………………………………………………………………………………………………………………………………..</w:t>
            </w:r>
          </w:p>
          <w:p w14:paraId="3F43ED74" w14:textId="77777777" w:rsidR="00CB4D3A" w:rsidRDefault="00CB4D3A" w:rsidP="003309D7">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r>
              <w:rPr>
                <w:rFonts w:eastAsia="Arial Unicode MS"/>
                <w:color w:val="auto"/>
                <w:kern w:val="3"/>
                <w:szCs w:val="22"/>
                <w14:ligatures w14:val="none"/>
              </w:rPr>
              <w:t>…………………………………………………………………………………………………………………</w:t>
            </w:r>
            <w:proofErr w:type="gramStart"/>
            <w:r>
              <w:rPr>
                <w:rFonts w:eastAsia="Arial Unicode MS"/>
                <w:color w:val="auto"/>
                <w:kern w:val="3"/>
                <w:szCs w:val="22"/>
                <w14:ligatures w14:val="none"/>
              </w:rPr>
              <w:t>…(</w:t>
            </w:r>
            <w:proofErr w:type="gramEnd"/>
            <w:r w:rsidRPr="007D59B2">
              <w:rPr>
                <w:rFonts w:eastAsia="Arial Unicode MS"/>
                <w:i/>
                <w:iCs/>
                <w:color w:val="auto"/>
                <w:kern w:val="3"/>
                <w:szCs w:val="22"/>
                <w14:ligatures w14:val="none"/>
              </w:rPr>
              <w:t>en lettres)</w:t>
            </w:r>
          </w:p>
        </w:tc>
      </w:tr>
      <w:tr w:rsidR="00CB4D3A" w14:paraId="52020C87" w14:textId="77777777" w:rsidTr="000F1385">
        <w:tc>
          <w:tcPr>
            <w:tcW w:w="1805" w:type="dxa"/>
            <w:shd w:val="clear" w:color="auto" w:fill="153D63" w:themeFill="text2" w:themeFillTint="E6"/>
          </w:tcPr>
          <w:p w14:paraId="1735533F" w14:textId="77777777" w:rsidR="00CB4D3A" w:rsidRPr="00041F31" w:rsidRDefault="00CB4D3A" w:rsidP="003309D7">
            <w:pPr>
              <w:widowControl w:val="0"/>
              <w:suppressAutoHyphens/>
              <w:autoSpaceDN w:val="0"/>
              <w:spacing w:after="0" w:line="240" w:lineRule="auto"/>
              <w:ind w:left="0" w:right="0" w:firstLine="0"/>
              <w:textAlignment w:val="baseline"/>
              <w:rPr>
                <w:rFonts w:eastAsia="Arial Unicode MS"/>
                <w:b/>
                <w:bCs/>
                <w:color w:val="auto"/>
                <w:kern w:val="3"/>
                <w:szCs w:val="22"/>
                <w14:ligatures w14:val="none"/>
              </w:rPr>
            </w:pPr>
            <w:r w:rsidRPr="00041F31">
              <w:rPr>
                <w:rFonts w:eastAsia="Arial Unicode MS"/>
                <w:b/>
                <w:bCs/>
                <w:color w:val="auto"/>
                <w:kern w:val="3"/>
                <w:szCs w:val="22"/>
                <w14:ligatures w14:val="none"/>
              </w:rPr>
              <w:t>Montant T.V.A. à 20%</w:t>
            </w:r>
          </w:p>
        </w:tc>
        <w:tc>
          <w:tcPr>
            <w:tcW w:w="7963" w:type="dxa"/>
          </w:tcPr>
          <w:p w14:paraId="73C75746" w14:textId="77777777" w:rsidR="00CB4D3A" w:rsidRDefault="00CB4D3A" w:rsidP="003309D7">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r>
              <w:rPr>
                <w:rFonts w:eastAsia="Arial Unicode MS"/>
                <w:color w:val="auto"/>
                <w:kern w:val="3"/>
                <w:szCs w:val="22"/>
                <w14:ligatures w14:val="none"/>
              </w:rPr>
              <w:t>………………………………………………………………………………………………………………………………………</w:t>
            </w:r>
          </w:p>
          <w:p w14:paraId="416C0BE5" w14:textId="77777777" w:rsidR="00CB4D3A" w:rsidRDefault="00CB4D3A" w:rsidP="003309D7">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r>
              <w:rPr>
                <w:rFonts w:eastAsia="Arial Unicode MS"/>
                <w:color w:val="auto"/>
                <w:kern w:val="3"/>
                <w:szCs w:val="22"/>
                <w14:ligatures w14:val="none"/>
              </w:rPr>
              <w:t>……………………………………………………………………………………………………………………………………..</w:t>
            </w:r>
          </w:p>
          <w:p w14:paraId="69112695" w14:textId="77777777" w:rsidR="00CB4D3A" w:rsidRDefault="00CB4D3A" w:rsidP="003309D7">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r>
              <w:rPr>
                <w:rFonts w:eastAsia="Arial Unicode MS"/>
                <w:color w:val="auto"/>
                <w:kern w:val="3"/>
                <w:szCs w:val="22"/>
                <w14:ligatures w14:val="none"/>
              </w:rPr>
              <w:t>…………………………………………………………………………………………………………………</w:t>
            </w:r>
            <w:proofErr w:type="gramStart"/>
            <w:r>
              <w:rPr>
                <w:rFonts w:eastAsia="Arial Unicode MS"/>
                <w:color w:val="auto"/>
                <w:kern w:val="3"/>
                <w:szCs w:val="22"/>
                <w14:ligatures w14:val="none"/>
              </w:rPr>
              <w:t>…(</w:t>
            </w:r>
            <w:proofErr w:type="gramEnd"/>
            <w:r w:rsidRPr="007D59B2">
              <w:rPr>
                <w:rFonts w:eastAsia="Arial Unicode MS"/>
                <w:i/>
                <w:iCs/>
                <w:color w:val="auto"/>
                <w:kern w:val="3"/>
                <w:szCs w:val="22"/>
                <w14:ligatures w14:val="none"/>
              </w:rPr>
              <w:t>en lettres)</w:t>
            </w:r>
          </w:p>
        </w:tc>
      </w:tr>
      <w:tr w:rsidR="00CB4D3A" w14:paraId="79141BEB" w14:textId="77777777" w:rsidTr="000F1385">
        <w:tc>
          <w:tcPr>
            <w:tcW w:w="1805" w:type="dxa"/>
            <w:shd w:val="clear" w:color="auto" w:fill="153D63" w:themeFill="text2" w:themeFillTint="E6"/>
          </w:tcPr>
          <w:p w14:paraId="33A76E30" w14:textId="77777777" w:rsidR="00CB4D3A" w:rsidRPr="00041F31" w:rsidRDefault="00CB4D3A" w:rsidP="003309D7">
            <w:pPr>
              <w:widowControl w:val="0"/>
              <w:suppressAutoHyphens/>
              <w:autoSpaceDN w:val="0"/>
              <w:spacing w:after="0" w:line="240" w:lineRule="auto"/>
              <w:ind w:left="0" w:right="0" w:firstLine="0"/>
              <w:textAlignment w:val="baseline"/>
              <w:rPr>
                <w:rFonts w:eastAsia="Arial Unicode MS"/>
                <w:b/>
                <w:bCs/>
                <w:color w:val="auto"/>
                <w:kern w:val="3"/>
                <w:szCs w:val="22"/>
                <w14:ligatures w14:val="none"/>
              </w:rPr>
            </w:pPr>
            <w:r w:rsidRPr="00041F31">
              <w:rPr>
                <w:rFonts w:eastAsia="Arial Unicode MS"/>
                <w:b/>
                <w:bCs/>
                <w:color w:val="auto"/>
                <w:kern w:val="3"/>
                <w:szCs w:val="22"/>
                <w14:ligatures w14:val="none"/>
              </w:rPr>
              <w:t xml:space="preserve">Montant forfaitaire TTC </w:t>
            </w:r>
          </w:p>
        </w:tc>
        <w:tc>
          <w:tcPr>
            <w:tcW w:w="7963" w:type="dxa"/>
          </w:tcPr>
          <w:p w14:paraId="393AE46E" w14:textId="77777777" w:rsidR="00CB4D3A" w:rsidRDefault="00CB4D3A" w:rsidP="003309D7">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r>
              <w:rPr>
                <w:rFonts w:eastAsia="Arial Unicode MS"/>
                <w:color w:val="auto"/>
                <w:kern w:val="3"/>
                <w:szCs w:val="22"/>
                <w14:ligatures w14:val="none"/>
              </w:rPr>
              <w:t>………………………………………………………………………………………………………………………………………</w:t>
            </w:r>
          </w:p>
          <w:p w14:paraId="235A2442" w14:textId="77777777" w:rsidR="00CB4D3A" w:rsidRDefault="00CB4D3A" w:rsidP="003309D7">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r>
              <w:rPr>
                <w:rFonts w:eastAsia="Arial Unicode MS"/>
                <w:color w:val="auto"/>
                <w:kern w:val="3"/>
                <w:szCs w:val="22"/>
                <w14:ligatures w14:val="none"/>
              </w:rPr>
              <w:t>……………………………………………………………………………………………………………………………………..</w:t>
            </w:r>
          </w:p>
          <w:p w14:paraId="542DB8B7" w14:textId="77777777" w:rsidR="00CB4D3A" w:rsidRDefault="00CB4D3A" w:rsidP="003309D7">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r>
              <w:rPr>
                <w:rFonts w:eastAsia="Arial Unicode MS"/>
                <w:color w:val="auto"/>
                <w:kern w:val="3"/>
                <w:szCs w:val="22"/>
                <w14:ligatures w14:val="none"/>
              </w:rPr>
              <w:t>…………………………………………………………………………………………………………………</w:t>
            </w:r>
            <w:proofErr w:type="gramStart"/>
            <w:r>
              <w:rPr>
                <w:rFonts w:eastAsia="Arial Unicode MS"/>
                <w:color w:val="auto"/>
                <w:kern w:val="3"/>
                <w:szCs w:val="22"/>
                <w14:ligatures w14:val="none"/>
              </w:rPr>
              <w:t>…(</w:t>
            </w:r>
            <w:proofErr w:type="gramEnd"/>
            <w:r w:rsidRPr="007D59B2">
              <w:rPr>
                <w:rFonts w:eastAsia="Arial Unicode MS"/>
                <w:i/>
                <w:iCs/>
                <w:color w:val="auto"/>
                <w:kern w:val="3"/>
                <w:szCs w:val="22"/>
                <w14:ligatures w14:val="none"/>
              </w:rPr>
              <w:t>en lettres)</w:t>
            </w:r>
          </w:p>
        </w:tc>
      </w:tr>
    </w:tbl>
    <w:p w14:paraId="1380059A" w14:textId="77777777" w:rsidR="00CB4D3A" w:rsidRDefault="00CB4D3A" w:rsidP="00CB4D3A">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r>
        <w:rPr>
          <w:rFonts w:eastAsia="Arial Unicode MS"/>
          <w:color w:val="auto"/>
          <w:kern w:val="3"/>
          <w:szCs w:val="22"/>
          <w14:ligatures w14:val="none"/>
        </w:rPr>
        <w:t xml:space="preserve"> </w:t>
      </w:r>
    </w:p>
    <w:p w14:paraId="3163A8E8" w14:textId="6DBB3B15" w:rsidR="00CB4D3A" w:rsidRPr="00B201AB" w:rsidRDefault="00CB4D3A" w:rsidP="00CB4D3A">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r w:rsidRPr="005C21B3">
        <w:rPr>
          <w:rFonts w:eastAsia="Arial Unicode MS"/>
          <w:b/>
          <w:bCs/>
          <w:color w:val="auto"/>
          <w:kern w:val="3"/>
          <w:szCs w:val="22"/>
          <w14:ligatures w14:val="none"/>
        </w:rPr>
        <w:t>Les montants indiqués ci-dessus doivent être identiques à ceux indiqués dans la DPGF</w:t>
      </w:r>
      <w:r w:rsidRPr="007D59B2">
        <w:rPr>
          <w:rFonts w:eastAsia="Arial Unicode MS"/>
          <w:color w:val="auto"/>
          <w:kern w:val="3"/>
          <w:szCs w:val="22"/>
          <w14:ligatures w14:val="none"/>
        </w:rPr>
        <w:t>.</w:t>
      </w:r>
      <w:r w:rsidR="00041F31" w:rsidRPr="00041F31">
        <w:t xml:space="preserve"> </w:t>
      </w:r>
      <w:r w:rsidR="00041F31">
        <w:rPr>
          <w:rFonts w:eastAsia="Arial Unicode MS"/>
          <w:color w:val="auto"/>
          <w:kern w:val="3"/>
          <w:szCs w:val="22"/>
          <w14:ligatures w14:val="none"/>
        </w:rPr>
        <w:t>Les prix</w:t>
      </w:r>
      <w:r w:rsidR="00041F31" w:rsidRPr="00041F31">
        <w:rPr>
          <w:rFonts w:eastAsia="Arial Unicode MS"/>
          <w:color w:val="auto"/>
          <w:kern w:val="3"/>
          <w:szCs w:val="22"/>
          <w14:ligatures w14:val="none"/>
        </w:rPr>
        <w:t xml:space="preserve"> sont révisables dans les conditions prévues à l’article </w:t>
      </w:r>
      <w:r w:rsidR="00041F31">
        <w:rPr>
          <w:rFonts w:eastAsia="Arial Unicode MS"/>
          <w:color w:val="auto"/>
          <w:kern w:val="3"/>
          <w:szCs w:val="22"/>
          <w14:ligatures w14:val="none"/>
        </w:rPr>
        <w:t>6</w:t>
      </w:r>
      <w:r w:rsidR="00041F31" w:rsidRPr="00041F31">
        <w:rPr>
          <w:rFonts w:eastAsia="Arial Unicode MS"/>
          <w:color w:val="auto"/>
          <w:kern w:val="3"/>
          <w:szCs w:val="22"/>
          <w14:ligatures w14:val="none"/>
        </w:rPr>
        <w:t xml:space="preserve"> du CCAP.</w:t>
      </w:r>
    </w:p>
    <w:p w14:paraId="0BC6F07E" w14:textId="77777777" w:rsidR="007D59B2" w:rsidRDefault="007D59B2" w:rsidP="00B201AB">
      <w:pPr>
        <w:keepNext/>
        <w:keepLines/>
        <w:widowControl w:val="0"/>
        <w:suppressAutoHyphens/>
        <w:autoSpaceDN w:val="0"/>
        <w:spacing w:before="40" w:after="0" w:line="240" w:lineRule="auto"/>
        <w:ind w:left="0" w:right="0" w:firstLine="0"/>
        <w:jc w:val="left"/>
        <w:textAlignment w:val="baseline"/>
        <w:rPr>
          <w:rFonts w:eastAsia="Arial Unicode MS"/>
          <w:color w:val="auto"/>
          <w:kern w:val="3"/>
          <w:szCs w:val="22"/>
          <w14:ligatures w14:val="none"/>
        </w:rPr>
      </w:pPr>
    </w:p>
    <w:p w14:paraId="1D2E982A" w14:textId="0CBD8342" w:rsidR="000F1385" w:rsidRDefault="000F1385" w:rsidP="00712E91">
      <w:pPr>
        <w:pStyle w:val="Titre2"/>
        <w:numPr>
          <w:ilvl w:val="0"/>
          <w:numId w:val="0"/>
        </w:numPr>
        <w:ind w:left="360" w:hanging="360"/>
        <w:rPr>
          <w:rFonts w:eastAsia="Arial Unicode MS"/>
        </w:rPr>
      </w:pPr>
      <w:r>
        <w:rPr>
          <w:rFonts w:eastAsia="Arial Unicode MS"/>
        </w:rPr>
        <w:t>8.4 Montant des prestations ponctuelles à l’unité</w:t>
      </w:r>
    </w:p>
    <w:p w14:paraId="043F4428" w14:textId="55ECCA9E" w:rsidR="007D59B2" w:rsidRDefault="007D59B2" w:rsidP="00712E91">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r w:rsidRPr="00B201AB">
        <w:rPr>
          <w:rFonts w:eastAsia="Arial Unicode MS"/>
          <w:color w:val="auto"/>
          <w:kern w:val="3"/>
          <w:szCs w:val="22"/>
          <w14:ligatures w14:val="none"/>
        </w:rPr>
        <w:t>Les prestations hors-forfait à l'unité seront réglées par application des prix unitaires renseignés dans le bordereau des prix unitaires (BPU) annexé à l’acte d’engagement après acceptation du devis.</w:t>
      </w:r>
      <w:r w:rsidR="00F20AA6" w:rsidRPr="00F20AA6">
        <w:rPr>
          <w:rFonts w:eastAsia="Arial Unicode MS"/>
          <w:color w:val="auto"/>
          <w:kern w:val="3"/>
          <w:szCs w:val="22"/>
          <w14:ligatures w14:val="none"/>
        </w:rPr>
        <w:t xml:space="preserve"> </w:t>
      </w:r>
      <w:r w:rsidR="00F20AA6" w:rsidRPr="00F20AA6">
        <w:rPr>
          <w:rFonts w:eastAsia="Arial Unicode MS"/>
          <w:color w:val="auto"/>
          <w:kern w:val="3"/>
          <w:szCs w:val="22"/>
          <w14:ligatures w14:val="none"/>
        </w:rPr>
        <w:t>Les prix sont révisables dans les conditions prévues à l’article 6 du CCAP.</w:t>
      </w:r>
    </w:p>
    <w:p w14:paraId="14A30228" w14:textId="77777777" w:rsidR="00712E91" w:rsidRDefault="00712E91" w:rsidP="00712E91">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726AB1CA" w14:textId="30AAACE6" w:rsidR="005C21B3" w:rsidRDefault="00B201AB" w:rsidP="00712E91">
      <w:pPr>
        <w:pStyle w:val="Titre1"/>
      </w:pPr>
      <w:r w:rsidRPr="00B201AB">
        <w:t xml:space="preserve">Article 9 – </w:t>
      </w:r>
      <w:r w:rsidR="005C21B3">
        <w:t>MONTANT SOUS-TRAITE</w:t>
      </w:r>
    </w:p>
    <w:p w14:paraId="23B7A064" w14:textId="7796740F" w:rsidR="00B201AB" w:rsidRPr="00B201AB" w:rsidRDefault="005C21B3" w:rsidP="005C21B3">
      <w:pPr>
        <w:pStyle w:val="Titre2"/>
        <w:numPr>
          <w:ilvl w:val="0"/>
          <w:numId w:val="0"/>
        </w:numPr>
      </w:pPr>
      <w:r>
        <w:t xml:space="preserve">9.1 </w:t>
      </w:r>
      <w:bookmarkEnd w:id="52"/>
      <w:bookmarkEnd w:id="53"/>
      <w:r>
        <w:t>Montant sous-traité désigné au marché</w:t>
      </w:r>
    </w:p>
    <w:p w14:paraId="1039C8A4"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r w:rsidRPr="00B201AB">
        <w:rPr>
          <w:rFonts w:eastAsia="Arial Unicode MS"/>
          <w:color w:val="auto"/>
          <w:kern w:val="3"/>
          <w:szCs w:val="22"/>
          <w14:ligatures w14:val="none"/>
        </w:rPr>
        <w:t>Le formulaire DC4 annexé au présent acte d'engagement indique la nature et le montant des prestations que j'envisage / nous envisageons de faire exécuter par des sous-traitants payés directement, les noms de ces sous-traitants et les conditions de paiement des contrats de sous-traitance, le montant des prestations sous-traitées indiqué dans cette annexe constitue le montant maximal de la créance que le sous-traitant concerné pourra présenter en nantissement.</w:t>
      </w:r>
    </w:p>
    <w:p w14:paraId="13D2EA56"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1D74A5E8" w14:textId="73C7E6AF" w:rsid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r w:rsidRPr="00B201AB">
        <w:rPr>
          <w:rFonts w:eastAsia="Arial Unicode MS"/>
          <w:color w:val="auto"/>
          <w:kern w:val="3"/>
          <w:szCs w:val="22"/>
          <w14:ligatures w14:val="none"/>
        </w:rPr>
        <w:t>Chaque annexe constitue une demande d'acceptation du sous-traitant concerné et d'agrément des conditions de paiement du contrat de sous-traitance, demande qui est réputée prendre effet à la date de notification du marché. Cette notification est réputée emporter acceptation du sous-traitant et agrément des conditions de paiement du contrat de sous-traitance.</w:t>
      </w:r>
    </w:p>
    <w:p w14:paraId="5F26ABB2" w14:textId="77777777" w:rsidR="00EE33B9" w:rsidRDefault="00EE33B9"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1F0D85C2"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tbl>
      <w:tblPr>
        <w:tblW w:w="9768" w:type="dxa"/>
        <w:tblCellMar>
          <w:left w:w="10" w:type="dxa"/>
          <w:right w:w="10" w:type="dxa"/>
        </w:tblCellMar>
        <w:tblLook w:val="0000" w:firstRow="0" w:lastRow="0" w:firstColumn="0" w:lastColumn="0" w:noHBand="0" w:noVBand="0"/>
      </w:tblPr>
      <w:tblGrid>
        <w:gridCol w:w="2021"/>
        <w:gridCol w:w="1697"/>
        <w:gridCol w:w="2020"/>
        <w:gridCol w:w="2022"/>
        <w:gridCol w:w="2008"/>
      </w:tblGrid>
      <w:tr w:rsidR="00EE33B9" w:rsidRPr="00B201AB" w14:paraId="75100C8F" w14:textId="6ABBFDF2" w:rsidTr="00EE33B9">
        <w:tc>
          <w:tcPr>
            <w:tcW w:w="2021" w:type="dxa"/>
            <w:tcBorders>
              <w:top w:val="single" w:sz="4" w:space="0" w:color="000000"/>
              <w:left w:val="single" w:sz="4" w:space="0" w:color="000000"/>
              <w:bottom w:val="single" w:sz="4" w:space="0" w:color="000000"/>
              <w:right w:val="single" w:sz="4" w:space="0" w:color="000000"/>
            </w:tcBorders>
            <w:shd w:val="clear" w:color="auto" w:fill="0A2F41" w:themeFill="accent1" w:themeFillShade="80"/>
            <w:tcMar>
              <w:top w:w="0" w:type="dxa"/>
              <w:left w:w="108" w:type="dxa"/>
              <w:bottom w:w="0" w:type="dxa"/>
              <w:right w:w="108" w:type="dxa"/>
            </w:tcMar>
          </w:tcPr>
          <w:p w14:paraId="44E31AE1" w14:textId="77777777" w:rsidR="00EE33B9" w:rsidRPr="00EE33B9" w:rsidRDefault="00EE33B9" w:rsidP="00EE33B9">
            <w:pPr>
              <w:widowControl w:val="0"/>
              <w:suppressAutoHyphens/>
              <w:autoSpaceDN w:val="0"/>
              <w:spacing w:after="0" w:line="240" w:lineRule="auto"/>
              <w:ind w:left="0" w:right="0" w:firstLine="0"/>
              <w:jc w:val="center"/>
              <w:textAlignment w:val="baseline"/>
              <w:rPr>
                <w:rFonts w:eastAsia="Arial Unicode MS"/>
                <w:b/>
                <w:bCs/>
                <w:color w:val="auto"/>
                <w:kern w:val="3"/>
                <w:szCs w:val="22"/>
                <w14:ligatures w14:val="none"/>
              </w:rPr>
            </w:pPr>
            <w:r w:rsidRPr="00EE33B9">
              <w:rPr>
                <w:rFonts w:eastAsia="Arial Unicode MS"/>
                <w:b/>
                <w:bCs/>
                <w:color w:val="auto"/>
                <w:kern w:val="3"/>
                <w:szCs w:val="22"/>
                <w14:ligatures w14:val="none"/>
              </w:rPr>
              <w:t>Nature de la prestation sous traitée</w:t>
            </w:r>
          </w:p>
        </w:tc>
        <w:tc>
          <w:tcPr>
            <w:tcW w:w="1697" w:type="dxa"/>
            <w:tcBorders>
              <w:top w:val="single" w:sz="4" w:space="0" w:color="000000"/>
              <w:left w:val="single" w:sz="4" w:space="0" w:color="000000"/>
              <w:bottom w:val="single" w:sz="4" w:space="0" w:color="000000"/>
              <w:right w:val="single" w:sz="4" w:space="0" w:color="000000"/>
            </w:tcBorders>
            <w:shd w:val="clear" w:color="auto" w:fill="0A2F41" w:themeFill="accent1" w:themeFillShade="80"/>
          </w:tcPr>
          <w:p w14:paraId="101D761C" w14:textId="647D1F33" w:rsidR="00EE33B9" w:rsidRPr="00EE33B9" w:rsidRDefault="00EE33B9" w:rsidP="00EE33B9">
            <w:pPr>
              <w:widowControl w:val="0"/>
              <w:suppressAutoHyphens/>
              <w:autoSpaceDN w:val="0"/>
              <w:spacing w:after="0" w:line="240" w:lineRule="auto"/>
              <w:ind w:left="0" w:right="0" w:firstLine="0"/>
              <w:jc w:val="center"/>
              <w:textAlignment w:val="baseline"/>
              <w:rPr>
                <w:rFonts w:eastAsia="Arial Unicode MS"/>
                <w:b/>
                <w:bCs/>
                <w:color w:val="auto"/>
                <w:kern w:val="3"/>
                <w:szCs w:val="22"/>
                <w14:ligatures w14:val="none"/>
              </w:rPr>
            </w:pPr>
            <w:r w:rsidRPr="00EE33B9">
              <w:rPr>
                <w:rFonts w:eastAsia="Arial Unicode MS"/>
                <w:b/>
                <w:bCs/>
                <w:color w:val="auto"/>
                <w:kern w:val="3"/>
                <w:szCs w:val="22"/>
                <w14:ligatures w14:val="none"/>
              </w:rPr>
              <w:t>Nom du sous-traitant</w:t>
            </w:r>
          </w:p>
        </w:tc>
        <w:tc>
          <w:tcPr>
            <w:tcW w:w="2020" w:type="dxa"/>
            <w:tcBorders>
              <w:top w:val="single" w:sz="4" w:space="0" w:color="000000"/>
              <w:left w:val="single" w:sz="4" w:space="0" w:color="000000"/>
              <w:bottom w:val="single" w:sz="4" w:space="0" w:color="000000"/>
              <w:right w:val="single" w:sz="4" w:space="0" w:color="000000"/>
            </w:tcBorders>
            <w:shd w:val="clear" w:color="auto" w:fill="0A2F41" w:themeFill="accent1" w:themeFillShade="80"/>
            <w:tcMar>
              <w:top w:w="0" w:type="dxa"/>
              <w:left w:w="108" w:type="dxa"/>
              <w:bottom w:w="0" w:type="dxa"/>
              <w:right w:w="108" w:type="dxa"/>
            </w:tcMar>
          </w:tcPr>
          <w:p w14:paraId="0DD276E3" w14:textId="18DBC87D" w:rsidR="00EE33B9" w:rsidRPr="00EE33B9" w:rsidRDefault="00EE33B9" w:rsidP="00EE33B9">
            <w:pPr>
              <w:widowControl w:val="0"/>
              <w:suppressAutoHyphens/>
              <w:autoSpaceDN w:val="0"/>
              <w:spacing w:after="0" w:line="240" w:lineRule="auto"/>
              <w:ind w:left="0" w:right="0" w:firstLine="0"/>
              <w:jc w:val="center"/>
              <w:textAlignment w:val="baseline"/>
              <w:rPr>
                <w:rFonts w:eastAsia="Arial Unicode MS"/>
                <w:b/>
                <w:bCs/>
                <w:color w:val="auto"/>
                <w:kern w:val="3"/>
                <w:szCs w:val="22"/>
                <w14:ligatures w14:val="none"/>
              </w:rPr>
            </w:pPr>
            <w:r w:rsidRPr="00EE33B9">
              <w:rPr>
                <w:rFonts w:eastAsia="Arial Unicode MS"/>
                <w:b/>
                <w:bCs/>
                <w:color w:val="auto"/>
                <w:kern w:val="3"/>
                <w:szCs w:val="22"/>
                <w14:ligatures w14:val="none"/>
              </w:rPr>
              <w:t>Montant en € HT</w:t>
            </w:r>
          </w:p>
        </w:tc>
        <w:tc>
          <w:tcPr>
            <w:tcW w:w="2022" w:type="dxa"/>
            <w:tcBorders>
              <w:top w:val="single" w:sz="4" w:space="0" w:color="000000"/>
              <w:left w:val="single" w:sz="4" w:space="0" w:color="000000"/>
              <w:bottom w:val="single" w:sz="4" w:space="0" w:color="000000"/>
              <w:right w:val="single" w:sz="4" w:space="0" w:color="000000"/>
            </w:tcBorders>
            <w:shd w:val="clear" w:color="auto" w:fill="0A2F41" w:themeFill="accent1" w:themeFillShade="80"/>
            <w:tcMar>
              <w:top w:w="0" w:type="dxa"/>
              <w:left w:w="108" w:type="dxa"/>
              <w:bottom w:w="0" w:type="dxa"/>
              <w:right w:w="108" w:type="dxa"/>
            </w:tcMar>
          </w:tcPr>
          <w:p w14:paraId="2E685EF8" w14:textId="12E83EF1" w:rsidR="00EE33B9" w:rsidRPr="00EE33B9" w:rsidRDefault="00EE33B9" w:rsidP="00EE33B9">
            <w:pPr>
              <w:widowControl w:val="0"/>
              <w:suppressAutoHyphens/>
              <w:autoSpaceDN w:val="0"/>
              <w:spacing w:after="0" w:line="240" w:lineRule="auto"/>
              <w:ind w:left="0" w:right="0" w:firstLine="0"/>
              <w:jc w:val="center"/>
              <w:textAlignment w:val="baseline"/>
              <w:rPr>
                <w:rFonts w:eastAsia="Arial Unicode MS"/>
                <w:b/>
                <w:bCs/>
                <w:color w:val="auto"/>
                <w:kern w:val="3"/>
                <w:szCs w:val="22"/>
                <w14:ligatures w14:val="none"/>
              </w:rPr>
            </w:pPr>
            <w:r w:rsidRPr="00EE33B9">
              <w:rPr>
                <w:rFonts w:eastAsia="Arial Unicode MS"/>
                <w:b/>
                <w:bCs/>
                <w:color w:val="auto"/>
                <w:kern w:val="3"/>
                <w:szCs w:val="22"/>
                <w14:ligatures w14:val="none"/>
              </w:rPr>
              <w:t>TVA au taux de 20%</w:t>
            </w:r>
          </w:p>
        </w:tc>
        <w:tc>
          <w:tcPr>
            <w:tcW w:w="2008" w:type="dxa"/>
            <w:tcBorders>
              <w:top w:val="single" w:sz="4" w:space="0" w:color="000000"/>
              <w:left w:val="single" w:sz="4" w:space="0" w:color="000000"/>
              <w:bottom w:val="single" w:sz="4" w:space="0" w:color="000000"/>
              <w:right w:val="single" w:sz="4" w:space="0" w:color="000000"/>
            </w:tcBorders>
            <w:shd w:val="clear" w:color="auto" w:fill="0A2F41" w:themeFill="accent1" w:themeFillShade="80"/>
          </w:tcPr>
          <w:p w14:paraId="490A3030" w14:textId="2DC48856" w:rsidR="00EE33B9" w:rsidRPr="00EE33B9" w:rsidRDefault="00EE33B9" w:rsidP="00EE33B9">
            <w:pPr>
              <w:widowControl w:val="0"/>
              <w:suppressAutoHyphens/>
              <w:autoSpaceDN w:val="0"/>
              <w:spacing w:after="0" w:line="240" w:lineRule="auto"/>
              <w:ind w:left="0" w:right="0" w:firstLine="0"/>
              <w:jc w:val="center"/>
              <w:textAlignment w:val="baseline"/>
              <w:rPr>
                <w:rFonts w:eastAsia="Arial Unicode MS"/>
                <w:b/>
                <w:bCs/>
                <w:color w:val="auto"/>
                <w:kern w:val="3"/>
                <w:szCs w:val="22"/>
                <w14:ligatures w14:val="none"/>
              </w:rPr>
            </w:pPr>
            <w:r w:rsidRPr="00EE33B9">
              <w:rPr>
                <w:rFonts w:eastAsia="Arial Unicode MS"/>
                <w:b/>
                <w:bCs/>
                <w:color w:val="auto"/>
                <w:kern w:val="3"/>
                <w:szCs w:val="22"/>
                <w14:ligatures w14:val="none"/>
              </w:rPr>
              <w:t>Montant en € TTC</w:t>
            </w:r>
          </w:p>
        </w:tc>
      </w:tr>
      <w:tr w:rsidR="00EE33B9" w:rsidRPr="00B201AB" w14:paraId="7592786B" w14:textId="26E78445" w:rsidTr="00EE33B9">
        <w:tc>
          <w:tcPr>
            <w:tcW w:w="2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F9C789" w14:textId="77777777" w:rsidR="00EE33B9" w:rsidRPr="00B201AB" w:rsidRDefault="00EE33B9"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tc>
        <w:tc>
          <w:tcPr>
            <w:tcW w:w="1697" w:type="dxa"/>
            <w:tcBorders>
              <w:top w:val="single" w:sz="4" w:space="0" w:color="000000"/>
              <w:left w:val="single" w:sz="4" w:space="0" w:color="000000"/>
              <w:bottom w:val="single" w:sz="4" w:space="0" w:color="000000"/>
              <w:right w:val="single" w:sz="4" w:space="0" w:color="000000"/>
            </w:tcBorders>
          </w:tcPr>
          <w:p w14:paraId="62757543" w14:textId="77777777" w:rsidR="00EE33B9" w:rsidRPr="00B201AB" w:rsidRDefault="00EE33B9"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tc>
        <w:tc>
          <w:tcPr>
            <w:tcW w:w="2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68B586" w14:textId="5548BC87" w:rsidR="00EE33B9" w:rsidRPr="00B201AB" w:rsidRDefault="00EE33B9"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tc>
        <w:tc>
          <w:tcPr>
            <w:tcW w:w="20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08BEF5" w14:textId="77777777" w:rsidR="00EE33B9" w:rsidRPr="00B201AB" w:rsidRDefault="00EE33B9"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tc>
        <w:tc>
          <w:tcPr>
            <w:tcW w:w="2008" w:type="dxa"/>
            <w:tcBorders>
              <w:top w:val="single" w:sz="4" w:space="0" w:color="000000"/>
              <w:left w:val="single" w:sz="4" w:space="0" w:color="000000"/>
              <w:bottom w:val="single" w:sz="4" w:space="0" w:color="000000"/>
              <w:right w:val="single" w:sz="4" w:space="0" w:color="000000"/>
            </w:tcBorders>
          </w:tcPr>
          <w:p w14:paraId="1ACA14F3" w14:textId="77777777" w:rsidR="00EE33B9" w:rsidRPr="00B201AB" w:rsidRDefault="00EE33B9"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tc>
      </w:tr>
      <w:tr w:rsidR="00EE33B9" w:rsidRPr="00B201AB" w14:paraId="697A1EF5" w14:textId="55926580" w:rsidTr="00EE33B9">
        <w:tc>
          <w:tcPr>
            <w:tcW w:w="2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C684DC" w14:textId="77777777" w:rsidR="00EE33B9" w:rsidRPr="00B201AB" w:rsidRDefault="00EE33B9"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tc>
        <w:tc>
          <w:tcPr>
            <w:tcW w:w="1697" w:type="dxa"/>
            <w:tcBorders>
              <w:top w:val="single" w:sz="4" w:space="0" w:color="000000"/>
              <w:left w:val="single" w:sz="4" w:space="0" w:color="000000"/>
              <w:bottom w:val="single" w:sz="4" w:space="0" w:color="000000"/>
              <w:right w:val="single" w:sz="4" w:space="0" w:color="000000"/>
            </w:tcBorders>
          </w:tcPr>
          <w:p w14:paraId="29F2FA95" w14:textId="77777777" w:rsidR="00EE33B9" w:rsidRPr="00B201AB" w:rsidRDefault="00EE33B9"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tc>
        <w:tc>
          <w:tcPr>
            <w:tcW w:w="2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E3BB7E" w14:textId="4F206C99" w:rsidR="00EE33B9" w:rsidRPr="00B201AB" w:rsidRDefault="00EE33B9"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tc>
        <w:tc>
          <w:tcPr>
            <w:tcW w:w="20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9CCD3B" w14:textId="77777777" w:rsidR="00EE33B9" w:rsidRPr="00B201AB" w:rsidRDefault="00EE33B9"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tc>
        <w:tc>
          <w:tcPr>
            <w:tcW w:w="2008" w:type="dxa"/>
            <w:tcBorders>
              <w:top w:val="single" w:sz="4" w:space="0" w:color="000000"/>
              <w:left w:val="single" w:sz="4" w:space="0" w:color="000000"/>
              <w:bottom w:val="single" w:sz="4" w:space="0" w:color="000000"/>
              <w:right w:val="single" w:sz="4" w:space="0" w:color="000000"/>
            </w:tcBorders>
          </w:tcPr>
          <w:p w14:paraId="6C4CB451" w14:textId="77777777" w:rsidR="00EE33B9" w:rsidRPr="00B201AB" w:rsidRDefault="00EE33B9"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tc>
      </w:tr>
      <w:tr w:rsidR="00EE33B9" w:rsidRPr="00B201AB" w14:paraId="07C308F1" w14:textId="55AE78F1" w:rsidTr="00EE33B9">
        <w:tc>
          <w:tcPr>
            <w:tcW w:w="2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A6F658" w14:textId="77777777" w:rsidR="00EE33B9" w:rsidRPr="00B201AB" w:rsidRDefault="00EE33B9"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tc>
        <w:tc>
          <w:tcPr>
            <w:tcW w:w="1697" w:type="dxa"/>
            <w:tcBorders>
              <w:top w:val="single" w:sz="4" w:space="0" w:color="000000"/>
              <w:left w:val="single" w:sz="4" w:space="0" w:color="000000"/>
              <w:bottom w:val="single" w:sz="4" w:space="0" w:color="000000"/>
              <w:right w:val="single" w:sz="4" w:space="0" w:color="000000"/>
            </w:tcBorders>
          </w:tcPr>
          <w:p w14:paraId="04482994" w14:textId="77777777" w:rsidR="00EE33B9" w:rsidRPr="00B201AB" w:rsidRDefault="00EE33B9"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tc>
        <w:tc>
          <w:tcPr>
            <w:tcW w:w="2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45705B" w14:textId="6983E72A" w:rsidR="00EE33B9" w:rsidRPr="00B201AB" w:rsidRDefault="00EE33B9"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tc>
        <w:tc>
          <w:tcPr>
            <w:tcW w:w="20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F3F320" w14:textId="77777777" w:rsidR="00EE33B9" w:rsidRPr="00B201AB" w:rsidRDefault="00EE33B9"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tc>
        <w:tc>
          <w:tcPr>
            <w:tcW w:w="2008" w:type="dxa"/>
            <w:tcBorders>
              <w:top w:val="single" w:sz="4" w:space="0" w:color="000000"/>
              <w:left w:val="single" w:sz="4" w:space="0" w:color="000000"/>
              <w:bottom w:val="single" w:sz="4" w:space="0" w:color="000000"/>
              <w:right w:val="single" w:sz="4" w:space="0" w:color="000000"/>
            </w:tcBorders>
          </w:tcPr>
          <w:p w14:paraId="21629696" w14:textId="77777777" w:rsidR="00EE33B9" w:rsidRPr="00B201AB" w:rsidRDefault="00EE33B9"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tc>
      </w:tr>
      <w:tr w:rsidR="0024298A" w:rsidRPr="00B201AB" w14:paraId="0772BB31" w14:textId="77777777" w:rsidTr="00EE33B9">
        <w:tc>
          <w:tcPr>
            <w:tcW w:w="2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C14DC0" w14:textId="77777777" w:rsidR="0024298A" w:rsidRPr="00B201AB" w:rsidRDefault="0024298A"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tc>
        <w:tc>
          <w:tcPr>
            <w:tcW w:w="1697" w:type="dxa"/>
            <w:tcBorders>
              <w:top w:val="single" w:sz="4" w:space="0" w:color="000000"/>
              <w:left w:val="single" w:sz="4" w:space="0" w:color="000000"/>
              <w:bottom w:val="single" w:sz="4" w:space="0" w:color="000000"/>
              <w:right w:val="single" w:sz="4" w:space="0" w:color="000000"/>
            </w:tcBorders>
          </w:tcPr>
          <w:p w14:paraId="19D08E1A" w14:textId="77777777" w:rsidR="0024298A" w:rsidRPr="00B201AB" w:rsidRDefault="0024298A"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tc>
        <w:tc>
          <w:tcPr>
            <w:tcW w:w="2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E83CA1" w14:textId="77777777" w:rsidR="0024298A" w:rsidRPr="00B201AB" w:rsidRDefault="0024298A"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tc>
        <w:tc>
          <w:tcPr>
            <w:tcW w:w="20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6AEDBE" w14:textId="77777777" w:rsidR="0024298A" w:rsidRPr="00B201AB" w:rsidRDefault="0024298A"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tc>
        <w:tc>
          <w:tcPr>
            <w:tcW w:w="2008" w:type="dxa"/>
            <w:tcBorders>
              <w:top w:val="single" w:sz="4" w:space="0" w:color="000000"/>
              <w:left w:val="single" w:sz="4" w:space="0" w:color="000000"/>
              <w:bottom w:val="single" w:sz="4" w:space="0" w:color="000000"/>
              <w:right w:val="single" w:sz="4" w:space="0" w:color="000000"/>
            </w:tcBorders>
          </w:tcPr>
          <w:p w14:paraId="592F523C" w14:textId="77777777" w:rsidR="0024298A" w:rsidRPr="00B201AB" w:rsidRDefault="0024298A"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tc>
      </w:tr>
      <w:tr w:rsidR="0024298A" w:rsidRPr="00B201AB" w14:paraId="3E795705" w14:textId="77777777" w:rsidTr="00EE33B9">
        <w:tc>
          <w:tcPr>
            <w:tcW w:w="2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F29FB9" w14:textId="77777777" w:rsidR="0024298A" w:rsidRPr="00B201AB" w:rsidRDefault="0024298A"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tc>
        <w:tc>
          <w:tcPr>
            <w:tcW w:w="1697" w:type="dxa"/>
            <w:tcBorders>
              <w:top w:val="single" w:sz="4" w:space="0" w:color="000000"/>
              <w:left w:val="single" w:sz="4" w:space="0" w:color="000000"/>
              <w:bottom w:val="single" w:sz="4" w:space="0" w:color="000000"/>
              <w:right w:val="single" w:sz="4" w:space="0" w:color="000000"/>
            </w:tcBorders>
          </w:tcPr>
          <w:p w14:paraId="41E663C2" w14:textId="77777777" w:rsidR="0024298A" w:rsidRPr="00B201AB" w:rsidRDefault="0024298A"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tc>
        <w:tc>
          <w:tcPr>
            <w:tcW w:w="2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8DE45D" w14:textId="77777777" w:rsidR="0024298A" w:rsidRPr="00B201AB" w:rsidRDefault="0024298A"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tc>
        <w:tc>
          <w:tcPr>
            <w:tcW w:w="20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7EAA49" w14:textId="77777777" w:rsidR="0024298A" w:rsidRPr="00B201AB" w:rsidRDefault="0024298A"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tc>
        <w:tc>
          <w:tcPr>
            <w:tcW w:w="2008" w:type="dxa"/>
            <w:tcBorders>
              <w:top w:val="single" w:sz="4" w:space="0" w:color="000000"/>
              <w:left w:val="single" w:sz="4" w:space="0" w:color="000000"/>
              <w:bottom w:val="single" w:sz="4" w:space="0" w:color="000000"/>
              <w:right w:val="single" w:sz="4" w:space="0" w:color="000000"/>
            </w:tcBorders>
          </w:tcPr>
          <w:p w14:paraId="6A579EF0" w14:textId="77777777" w:rsidR="0024298A" w:rsidRPr="00B201AB" w:rsidRDefault="0024298A"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tc>
      </w:tr>
    </w:tbl>
    <w:p w14:paraId="30073D46"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3458E5B5" w14:textId="77777777" w:rsidR="00EE33B9" w:rsidRPr="00EE33B9" w:rsidRDefault="00EE33B9" w:rsidP="00EE33B9">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r w:rsidRPr="00EE33B9">
        <w:rPr>
          <w:rFonts w:eastAsia="Arial Unicode MS"/>
          <w:color w:val="auto"/>
          <w:kern w:val="3"/>
          <w:szCs w:val="22"/>
          <w14:ligatures w14:val="none"/>
        </w:rPr>
        <w:t>Le montant total des prestations que j'envisage de sous-traiter conformément à ces annexes est de :</w:t>
      </w:r>
    </w:p>
    <w:p w14:paraId="20C66AFE"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6443CE00" w14:textId="42F4A0C5" w:rsidR="009B5B75"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r w:rsidRPr="00B201AB">
        <w:rPr>
          <w:rFonts w:eastAsia="Arial Unicode MS"/>
          <w:color w:val="auto"/>
          <w:kern w:val="3"/>
          <w:szCs w:val="22"/>
          <w14:ligatures w14:val="none"/>
        </w:rPr>
        <w:t>……………………………………………………………………………………………………………………………………………………………………………………………………………………………………………………………………………………………………………</w:t>
      </w:r>
      <w:proofErr w:type="gramStart"/>
      <w:r w:rsidRPr="00B201AB">
        <w:rPr>
          <w:rFonts w:eastAsia="Arial Unicode MS"/>
          <w:color w:val="auto"/>
          <w:kern w:val="3"/>
          <w:szCs w:val="22"/>
          <w14:ligatures w14:val="none"/>
        </w:rPr>
        <w:t>…….</w:t>
      </w:r>
      <w:proofErr w:type="gramEnd"/>
      <w:r w:rsidRPr="00B201AB">
        <w:rPr>
          <w:rFonts w:eastAsia="Arial Unicode MS"/>
          <w:color w:val="auto"/>
          <w:kern w:val="3"/>
          <w:szCs w:val="22"/>
          <w14:ligatures w14:val="none"/>
        </w:rPr>
        <w:t xml:space="preserve">€ HT ( </w:t>
      </w:r>
      <w:r w:rsidRPr="00B201AB">
        <w:rPr>
          <w:rFonts w:eastAsia="Arial Unicode MS"/>
          <w:i/>
          <w:color w:val="auto"/>
          <w:kern w:val="3"/>
          <w:szCs w:val="22"/>
          <w14:ligatures w14:val="none"/>
        </w:rPr>
        <w:t>en lettres</w:t>
      </w:r>
      <w:r w:rsidRPr="00B201AB">
        <w:rPr>
          <w:rFonts w:eastAsia="Arial Unicode MS"/>
          <w:color w:val="auto"/>
          <w:kern w:val="3"/>
          <w:szCs w:val="22"/>
          <w14:ligatures w14:val="none"/>
        </w:rPr>
        <w:t>)</w:t>
      </w:r>
    </w:p>
    <w:p w14:paraId="273E4311" w14:textId="77777777" w:rsidR="005C21B3" w:rsidRDefault="005C21B3"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7D0EF507" w14:textId="748F854D" w:rsidR="005C21B3" w:rsidRPr="005C21B3" w:rsidRDefault="005C21B3" w:rsidP="005C21B3">
      <w:pPr>
        <w:widowControl w:val="0"/>
        <w:suppressAutoHyphens/>
        <w:autoSpaceDN w:val="0"/>
        <w:spacing w:after="0" w:line="240" w:lineRule="auto"/>
        <w:ind w:left="0" w:right="0" w:firstLine="0"/>
        <w:textAlignment w:val="baseline"/>
        <w:rPr>
          <w:rFonts w:eastAsia="Arial Unicode MS"/>
          <w:b/>
          <w:bCs/>
          <w:color w:val="auto"/>
          <w:kern w:val="3"/>
          <w:szCs w:val="22"/>
          <w14:ligatures w14:val="none"/>
        </w:rPr>
      </w:pPr>
      <w:r w:rsidRPr="005C21B3">
        <w:rPr>
          <w:rFonts w:eastAsia="Arial Unicode MS"/>
          <w:b/>
          <w:bCs/>
          <w:color w:val="auto"/>
          <w:kern w:val="3"/>
          <w:szCs w:val="22"/>
          <w14:ligatures w14:val="none"/>
        </w:rPr>
        <w:t>Les montants indiqués ci-dessus doivent être identiques à ceux indiqués dans la DPGF et dans les DC4.</w:t>
      </w:r>
    </w:p>
    <w:p w14:paraId="5A79AB70"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4C0D9158" w14:textId="143D0FA3" w:rsidR="00B201AB" w:rsidRDefault="005C21B3" w:rsidP="005C21B3">
      <w:pPr>
        <w:pStyle w:val="Titre2"/>
        <w:numPr>
          <w:ilvl w:val="0"/>
          <w:numId w:val="0"/>
        </w:numPr>
        <w:ind w:left="360" w:hanging="360"/>
      </w:pPr>
      <w:r>
        <w:t>9.2 Montant sous-traité envisagé</w:t>
      </w:r>
    </w:p>
    <w:p w14:paraId="274BCE5A" w14:textId="728A4C7C" w:rsidR="0024298A" w:rsidRDefault="0024298A" w:rsidP="0024298A">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r w:rsidRPr="0024298A">
        <w:rPr>
          <w:rFonts w:eastAsia="Arial Unicode MS"/>
          <w:color w:val="auto"/>
          <w:kern w:val="3"/>
          <w:szCs w:val="22"/>
          <w14:ligatures w14:val="none"/>
        </w:rPr>
        <w:t xml:space="preserve">En outre, le tableau ci-après indique la nature et le montant des prestations que j’envisage (nous envisageons) de faire exécuter par des sous-traitants payés directement, après avoir demandé en cours d’exécution du marché leur acceptation et l’agrément des conditions de paiement du contrat de sous-traitance les concernant au représentant du pouvoir adjudicateur. </w:t>
      </w:r>
    </w:p>
    <w:p w14:paraId="613FC2ED" w14:textId="77777777" w:rsidR="0024298A" w:rsidRPr="0024298A" w:rsidRDefault="0024298A" w:rsidP="0024298A">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3C8AFF46" w14:textId="3147DD64" w:rsidR="00B201AB" w:rsidRDefault="0024298A"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r w:rsidRPr="0024298A">
        <w:rPr>
          <w:rFonts w:eastAsia="Arial Unicode MS"/>
          <w:color w:val="auto"/>
          <w:kern w:val="3"/>
          <w:szCs w:val="22"/>
          <w14:ligatures w14:val="none"/>
        </w:rPr>
        <w:t xml:space="preserve">Les sommes figurant à ce tableau correspondent au montant maximal de la créance que le sous-traitant concerné pourra présenter en nantissement ou céder. </w:t>
      </w:r>
    </w:p>
    <w:p w14:paraId="014C8BB0" w14:textId="77777777" w:rsidR="0024298A" w:rsidRDefault="0024298A"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tbl>
      <w:tblPr>
        <w:tblW w:w="9776" w:type="dxa"/>
        <w:tblCellMar>
          <w:left w:w="10" w:type="dxa"/>
          <w:right w:w="10" w:type="dxa"/>
        </w:tblCellMar>
        <w:tblLook w:val="0000" w:firstRow="0" w:lastRow="0" w:firstColumn="0" w:lastColumn="0" w:noHBand="0" w:noVBand="0"/>
      </w:tblPr>
      <w:tblGrid>
        <w:gridCol w:w="2689"/>
        <w:gridCol w:w="1984"/>
        <w:gridCol w:w="2126"/>
        <w:gridCol w:w="2977"/>
      </w:tblGrid>
      <w:tr w:rsidR="0024298A" w:rsidRPr="00EE33B9" w14:paraId="678D6CCA" w14:textId="77777777" w:rsidTr="0024298A">
        <w:tc>
          <w:tcPr>
            <w:tcW w:w="2689" w:type="dxa"/>
            <w:tcBorders>
              <w:top w:val="single" w:sz="4" w:space="0" w:color="000000"/>
              <w:left w:val="single" w:sz="4" w:space="0" w:color="000000"/>
              <w:bottom w:val="single" w:sz="4" w:space="0" w:color="000000"/>
              <w:right w:val="single" w:sz="4" w:space="0" w:color="000000"/>
            </w:tcBorders>
            <w:shd w:val="clear" w:color="auto" w:fill="0A2F41" w:themeFill="accent1" w:themeFillShade="80"/>
            <w:tcMar>
              <w:top w:w="0" w:type="dxa"/>
              <w:left w:w="108" w:type="dxa"/>
              <w:bottom w:w="0" w:type="dxa"/>
              <w:right w:w="108" w:type="dxa"/>
            </w:tcMar>
          </w:tcPr>
          <w:p w14:paraId="4D6F1F8C" w14:textId="13E42ED2" w:rsidR="0024298A" w:rsidRPr="00EE33B9" w:rsidRDefault="0024298A" w:rsidP="00C1552F">
            <w:pPr>
              <w:widowControl w:val="0"/>
              <w:suppressAutoHyphens/>
              <w:autoSpaceDN w:val="0"/>
              <w:spacing w:after="0" w:line="240" w:lineRule="auto"/>
              <w:ind w:left="0" w:right="0" w:firstLine="0"/>
              <w:jc w:val="center"/>
              <w:textAlignment w:val="baseline"/>
              <w:rPr>
                <w:rFonts w:eastAsia="Arial Unicode MS"/>
                <w:b/>
                <w:bCs/>
                <w:color w:val="auto"/>
                <w:kern w:val="3"/>
                <w:szCs w:val="22"/>
                <w14:ligatures w14:val="none"/>
              </w:rPr>
            </w:pPr>
            <w:r w:rsidRPr="00EE33B9">
              <w:rPr>
                <w:rFonts w:eastAsia="Arial Unicode MS"/>
                <w:b/>
                <w:bCs/>
                <w:color w:val="auto"/>
                <w:kern w:val="3"/>
                <w:szCs w:val="22"/>
                <w14:ligatures w14:val="none"/>
              </w:rPr>
              <w:t>Nature de la prestation sous traitée</w:t>
            </w:r>
            <w:r>
              <w:rPr>
                <w:rFonts w:eastAsia="Arial Unicode MS"/>
                <w:b/>
                <w:bCs/>
                <w:color w:val="auto"/>
                <w:kern w:val="3"/>
                <w:szCs w:val="22"/>
                <w14:ligatures w14:val="none"/>
              </w:rPr>
              <w:t xml:space="preserve"> (pour la durée du marché)</w:t>
            </w:r>
          </w:p>
        </w:tc>
        <w:tc>
          <w:tcPr>
            <w:tcW w:w="1984" w:type="dxa"/>
            <w:tcBorders>
              <w:top w:val="single" w:sz="4" w:space="0" w:color="000000"/>
              <w:left w:val="single" w:sz="4" w:space="0" w:color="000000"/>
              <w:bottom w:val="single" w:sz="4" w:space="0" w:color="000000"/>
              <w:right w:val="single" w:sz="4" w:space="0" w:color="000000"/>
            </w:tcBorders>
            <w:shd w:val="clear" w:color="auto" w:fill="0A2F41" w:themeFill="accent1" w:themeFillShade="80"/>
            <w:tcMar>
              <w:top w:w="0" w:type="dxa"/>
              <w:left w:w="108" w:type="dxa"/>
              <w:bottom w:w="0" w:type="dxa"/>
              <w:right w:w="108" w:type="dxa"/>
            </w:tcMar>
          </w:tcPr>
          <w:p w14:paraId="74C0EC0A" w14:textId="77777777" w:rsidR="0024298A" w:rsidRPr="00EE33B9" w:rsidRDefault="0024298A" w:rsidP="00C1552F">
            <w:pPr>
              <w:widowControl w:val="0"/>
              <w:suppressAutoHyphens/>
              <w:autoSpaceDN w:val="0"/>
              <w:spacing w:after="0" w:line="240" w:lineRule="auto"/>
              <w:ind w:left="0" w:right="0" w:firstLine="0"/>
              <w:jc w:val="center"/>
              <w:textAlignment w:val="baseline"/>
              <w:rPr>
                <w:rFonts w:eastAsia="Arial Unicode MS"/>
                <w:b/>
                <w:bCs/>
                <w:color w:val="auto"/>
                <w:kern w:val="3"/>
                <w:szCs w:val="22"/>
                <w14:ligatures w14:val="none"/>
              </w:rPr>
            </w:pPr>
            <w:r w:rsidRPr="00EE33B9">
              <w:rPr>
                <w:rFonts w:eastAsia="Arial Unicode MS"/>
                <w:b/>
                <w:bCs/>
                <w:color w:val="auto"/>
                <w:kern w:val="3"/>
                <w:szCs w:val="22"/>
                <w14:ligatures w14:val="none"/>
              </w:rPr>
              <w:t>Montant en € HT</w:t>
            </w:r>
          </w:p>
        </w:tc>
        <w:tc>
          <w:tcPr>
            <w:tcW w:w="2126" w:type="dxa"/>
            <w:tcBorders>
              <w:top w:val="single" w:sz="4" w:space="0" w:color="000000"/>
              <w:left w:val="single" w:sz="4" w:space="0" w:color="000000"/>
              <w:bottom w:val="single" w:sz="4" w:space="0" w:color="000000"/>
              <w:right w:val="single" w:sz="4" w:space="0" w:color="000000"/>
            </w:tcBorders>
            <w:shd w:val="clear" w:color="auto" w:fill="0A2F41" w:themeFill="accent1" w:themeFillShade="80"/>
            <w:tcMar>
              <w:top w:w="0" w:type="dxa"/>
              <w:left w:w="108" w:type="dxa"/>
              <w:bottom w:w="0" w:type="dxa"/>
              <w:right w:w="108" w:type="dxa"/>
            </w:tcMar>
          </w:tcPr>
          <w:p w14:paraId="282C2ECD" w14:textId="77777777" w:rsidR="0024298A" w:rsidRPr="00EE33B9" w:rsidRDefault="0024298A" w:rsidP="00C1552F">
            <w:pPr>
              <w:widowControl w:val="0"/>
              <w:suppressAutoHyphens/>
              <w:autoSpaceDN w:val="0"/>
              <w:spacing w:after="0" w:line="240" w:lineRule="auto"/>
              <w:ind w:left="0" w:right="0" w:firstLine="0"/>
              <w:jc w:val="center"/>
              <w:textAlignment w:val="baseline"/>
              <w:rPr>
                <w:rFonts w:eastAsia="Arial Unicode MS"/>
                <w:b/>
                <w:bCs/>
                <w:color w:val="auto"/>
                <w:kern w:val="3"/>
                <w:szCs w:val="22"/>
                <w14:ligatures w14:val="none"/>
              </w:rPr>
            </w:pPr>
            <w:r w:rsidRPr="00EE33B9">
              <w:rPr>
                <w:rFonts w:eastAsia="Arial Unicode MS"/>
                <w:b/>
                <w:bCs/>
                <w:color w:val="auto"/>
                <w:kern w:val="3"/>
                <w:szCs w:val="22"/>
                <w14:ligatures w14:val="none"/>
              </w:rPr>
              <w:t>TVA au taux de 20%</w:t>
            </w:r>
          </w:p>
        </w:tc>
        <w:tc>
          <w:tcPr>
            <w:tcW w:w="2977" w:type="dxa"/>
            <w:tcBorders>
              <w:top w:val="single" w:sz="4" w:space="0" w:color="000000"/>
              <w:left w:val="single" w:sz="4" w:space="0" w:color="000000"/>
              <w:bottom w:val="single" w:sz="4" w:space="0" w:color="000000"/>
              <w:right w:val="single" w:sz="4" w:space="0" w:color="000000"/>
            </w:tcBorders>
            <w:shd w:val="clear" w:color="auto" w:fill="0A2F41" w:themeFill="accent1" w:themeFillShade="80"/>
          </w:tcPr>
          <w:p w14:paraId="420C28FE" w14:textId="77777777" w:rsidR="0024298A" w:rsidRPr="00EE33B9" w:rsidRDefault="0024298A" w:rsidP="00C1552F">
            <w:pPr>
              <w:widowControl w:val="0"/>
              <w:suppressAutoHyphens/>
              <w:autoSpaceDN w:val="0"/>
              <w:spacing w:after="0" w:line="240" w:lineRule="auto"/>
              <w:ind w:left="0" w:right="0" w:firstLine="0"/>
              <w:jc w:val="center"/>
              <w:textAlignment w:val="baseline"/>
              <w:rPr>
                <w:rFonts w:eastAsia="Arial Unicode MS"/>
                <w:b/>
                <w:bCs/>
                <w:color w:val="auto"/>
                <w:kern w:val="3"/>
                <w:szCs w:val="22"/>
                <w14:ligatures w14:val="none"/>
              </w:rPr>
            </w:pPr>
            <w:r w:rsidRPr="00EE33B9">
              <w:rPr>
                <w:rFonts w:eastAsia="Arial Unicode MS"/>
                <w:b/>
                <w:bCs/>
                <w:color w:val="auto"/>
                <w:kern w:val="3"/>
                <w:szCs w:val="22"/>
                <w14:ligatures w14:val="none"/>
              </w:rPr>
              <w:t>Montant en € TTC</w:t>
            </w:r>
          </w:p>
        </w:tc>
      </w:tr>
      <w:tr w:rsidR="0024298A" w:rsidRPr="00B201AB" w14:paraId="77AA721C" w14:textId="77777777" w:rsidTr="0024298A">
        <w:tc>
          <w:tcPr>
            <w:tcW w:w="2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937D64" w14:textId="77777777" w:rsidR="0024298A" w:rsidRPr="00B201AB" w:rsidRDefault="0024298A" w:rsidP="00C1552F">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D3DFC5" w14:textId="77777777" w:rsidR="0024298A" w:rsidRPr="00B201AB" w:rsidRDefault="0024298A" w:rsidP="00C1552F">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3C682D" w14:textId="77777777" w:rsidR="0024298A" w:rsidRPr="00B201AB" w:rsidRDefault="0024298A" w:rsidP="00C1552F">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tc>
        <w:tc>
          <w:tcPr>
            <w:tcW w:w="2977" w:type="dxa"/>
            <w:tcBorders>
              <w:top w:val="single" w:sz="4" w:space="0" w:color="000000"/>
              <w:left w:val="single" w:sz="4" w:space="0" w:color="000000"/>
              <w:bottom w:val="single" w:sz="4" w:space="0" w:color="000000"/>
              <w:right w:val="single" w:sz="4" w:space="0" w:color="000000"/>
            </w:tcBorders>
          </w:tcPr>
          <w:p w14:paraId="7375577E" w14:textId="77777777" w:rsidR="0024298A" w:rsidRPr="00B201AB" w:rsidRDefault="0024298A" w:rsidP="00C1552F">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tc>
      </w:tr>
      <w:tr w:rsidR="0024298A" w:rsidRPr="00B201AB" w14:paraId="6792E371" w14:textId="77777777" w:rsidTr="0024298A">
        <w:tc>
          <w:tcPr>
            <w:tcW w:w="2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E88765" w14:textId="77777777" w:rsidR="0024298A" w:rsidRPr="00B201AB" w:rsidRDefault="0024298A" w:rsidP="00C1552F">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8942BD" w14:textId="77777777" w:rsidR="0024298A" w:rsidRPr="00B201AB" w:rsidRDefault="0024298A" w:rsidP="00C1552F">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D1FA98" w14:textId="77777777" w:rsidR="0024298A" w:rsidRPr="00B201AB" w:rsidRDefault="0024298A" w:rsidP="00C1552F">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tc>
        <w:tc>
          <w:tcPr>
            <w:tcW w:w="2977" w:type="dxa"/>
            <w:tcBorders>
              <w:top w:val="single" w:sz="4" w:space="0" w:color="000000"/>
              <w:left w:val="single" w:sz="4" w:space="0" w:color="000000"/>
              <w:bottom w:val="single" w:sz="4" w:space="0" w:color="000000"/>
              <w:right w:val="single" w:sz="4" w:space="0" w:color="000000"/>
            </w:tcBorders>
          </w:tcPr>
          <w:p w14:paraId="548759F5" w14:textId="77777777" w:rsidR="0024298A" w:rsidRPr="00B201AB" w:rsidRDefault="0024298A" w:rsidP="00C1552F">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tc>
      </w:tr>
      <w:tr w:rsidR="0024298A" w:rsidRPr="00B201AB" w14:paraId="4A8AF565" w14:textId="77777777" w:rsidTr="0024298A">
        <w:tc>
          <w:tcPr>
            <w:tcW w:w="2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2C6548" w14:textId="77777777" w:rsidR="0024298A" w:rsidRPr="00B201AB" w:rsidRDefault="0024298A" w:rsidP="00C1552F">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1A7255" w14:textId="77777777" w:rsidR="0024298A" w:rsidRPr="00B201AB" w:rsidRDefault="0024298A" w:rsidP="00C1552F">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A0F03B" w14:textId="77777777" w:rsidR="0024298A" w:rsidRPr="00B201AB" w:rsidRDefault="0024298A" w:rsidP="00C1552F">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tc>
        <w:tc>
          <w:tcPr>
            <w:tcW w:w="2977" w:type="dxa"/>
            <w:tcBorders>
              <w:top w:val="single" w:sz="4" w:space="0" w:color="000000"/>
              <w:left w:val="single" w:sz="4" w:space="0" w:color="000000"/>
              <w:bottom w:val="single" w:sz="4" w:space="0" w:color="000000"/>
              <w:right w:val="single" w:sz="4" w:space="0" w:color="000000"/>
            </w:tcBorders>
          </w:tcPr>
          <w:p w14:paraId="252D00F8" w14:textId="77777777" w:rsidR="0024298A" w:rsidRPr="00B201AB" w:rsidRDefault="0024298A" w:rsidP="00C1552F">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tc>
      </w:tr>
      <w:tr w:rsidR="0024298A" w:rsidRPr="00B201AB" w14:paraId="2009FC9F" w14:textId="77777777" w:rsidTr="0024298A">
        <w:tc>
          <w:tcPr>
            <w:tcW w:w="2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F51296" w14:textId="77777777" w:rsidR="0024298A" w:rsidRPr="00B201AB" w:rsidRDefault="0024298A" w:rsidP="00C1552F">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F3FEE" w14:textId="77777777" w:rsidR="0024298A" w:rsidRPr="00B201AB" w:rsidRDefault="0024298A" w:rsidP="00C1552F">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E4783C" w14:textId="77777777" w:rsidR="0024298A" w:rsidRPr="00B201AB" w:rsidRDefault="0024298A" w:rsidP="00C1552F">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tc>
        <w:tc>
          <w:tcPr>
            <w:tcW w:w="2977" w:type="dxa"/>
            <w:tcBorders>
              <w:top w:val="single" w:sz="4" w:space="0" w:color="000000"/>
              <w:left w:val="single" w:sz="4" w:space="0" w:color="000000"/>
              <w:bottom w:val="single" w:sz="4" w:space="0" w:color="000000"/>
              <w:right w:val="single" w:sz="4" w:space="0" w:color="000000"/>
            </w:tcBorders>
          </w:tcPr>
          <w:p w14:paraId="74E5696A" w14:textId="77777777" w:rsidR="0024298A" w:rsidRPr="00B201AB" w:rsidRDefault="0024298A" w:rsidP="00C1552F">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tc>
      </w:tr>
      <w:tr w:rsidR="0024298A" w:rsidRPr="00B201AB" w14:paraId="0B4D3EF6" w14:textId="77777777" w:rsidTr="0024298A">
        <w:tc>
          <w:tcPr>
            <w:tcW w:w="2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2D3601" w14:textId="77777777" w:rsidR="0024298A" w:rsidRPr="00B201AB" w:rsidRDefault="0024298A" w:rsidP="00C1552F">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8F9E09" w14:textId="77777777" w:rsidR="0024298A" w:rsidRPr="00B201AB" w:rsidRDefault="0024298A" w:rsidP="00C1552F">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AEA1F3" w14:textId="77777777" w:rsidR="0024298A" w:rsidRPr="00B201AB" w:rsidRDefault="0024298A" w:rsidP="00C1552F">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tc>
        <w:tc>
          <w:tcPr>
            <w:tcW w:w="2977" w:type="dxa"/>
            <w:tcBorders>
              <w:top w:val="single" w:sz="4" w:space="0" w:color="000000"/>
              <w:left w:val="single" w:sz="4" w:space="0" w:color="000000"/>
              <w:bottom w:val="single" w:sz="4" w:space="0" w:color="000000"/>
              <w:right w:val="single" w:sz="4" w:space="0" w:color="000000"/>
            </w:tcBorders>
          </w:tcPr>
          <w:p w14:paraId="0387C996" w14:textId="77777777" w:rsidR="0024298A" w:rsidRPr="00B201AB" w:rsidRDefault="0024298A" w:rsidP="00C1552F">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tc>
      </w:tr>
      <w:tr w:rsidR="0024298A" w:rsidRPr="00B201AB" w14:paraId="7FDE4362" w14:textId="77777777" w:rsidTr="0024298A">
        <w:tc>
          <w:tcPr>
            <w:tcW w:w="2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A9D2D0" w14:textId="77777777" w:rsidR="0024298A" w:rsidRPr="00B201AB" w:rsidRDefault="0024298A" w:rsidP="00C1552F">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092272" w14:textId="77777777" w:rsidR="0024298A" w:rsidRPr="00B201AB" w:rsidRDefault="0024298A" w:rsidP="00C1552F">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7B58B0" w14:textId="77777777" w:rsidR="0024298A" w:rsidRPr="00B201AB" w:rsidRDefault="0024298A" w:rsidP="00C1552F">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tc>
        <w:tc>
          <w:tcPr>
            <w:tcW w:w="2977" w:type="dxa"/>
            <w:tcBorders>
              <w:top w:val="single" w:sz="4" w:space="0" w:color="000000"/>
              <w:left w:val="single" w:sz="4" w:space="0" w:color="000000"/>
              <w:bottom w:val="single" w:sz="4" w:space="0" w:color="000000"/>
              <w:right w:val="single" w:sz="4" w:space="0" w:color="000000"/>
            </w:tcBorders>
          </w:tcPr>
          <w:p w14:paraId="6E0639A4" w14:textId="77777777" w:rsidR="0024298A" w:rsidRPr="00B201AB" w:rsidRDefault="0024298A" w:rsidP="00C1552F">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tc>
      </w:tr>
      <w:tr w:rsidR="0024298A" w:rsidRPr="00B201AB" w14:paraId="2511AED4" w14:textId="77777777" w:rsidTr="0024298A">
        <w:tc>
          <w:tcPr>
            <w:tcW w:w="2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B28C77" w14:textId="258E3D79" w:rsidR="0024298A" w:rsidRPr="00B201AB" w:rsidRDefault="0024298A" w:rsidP="00C1552F">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r>
              <w:rPr>
                <w:rFonts w:eastAsia="Arial Unicode MS"/>
                <w:color w:val="auto"/>
                <w:kern w:val="3"/>
                <w:szCs w:val="22"/>
                <w14:ligatures w14:val="none"/>
              </w:rPr>
              <w:t>TOTAL</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C3B2EF" w14:textId="77777777" w:rsidR="0024298A" w:rsidRPr="00B201AB" w:rsidRDefault="0024298A" w:rsidP="00C1552F">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B43E6A" w14:textId="77777777" w:rsidR="0024298A" w:rsidRPr="00B201AB" w:rsidRDefault="0024298A" w:rsidP="00C1552F">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tc>
        <w:tc>
          <w:tcPr>
            <w:tcW w:w="2977" w:type="dxa"/>
            <w:tcBorders>
              <w:top w:val="single" w:sz="4" w:space="0" w:color="000000"/>
              <w:left w:val="single" w:sz="4" w:space="0" w:color="000000"/>
              <w:bottom w:val="single" w:sz="4" w:space="0" w:color="000000"/>
              <w:right w:val="single" w:sz="4" w:space="0" w:color="000000"/>
            </w:tcBorders>
          </w:tcPr>
          <w:p w14:paraId="57CB15D7" w14:textId="77777777" w:rsidR="0024298A" w:rsidRPr="00B201AB" w:rsidRDefault="0024298A" w:rsidP="00C1552F">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tc>
      </w:tr>
    </w:tbl>
    <w:p w14:paraId="011546FB" w14:textId="77777777" w:rsidR="0024298A" w:rsidRPr="00B201AB" w:rsidRDefault="0024298A"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6CBD574C" w14:textId="2A2D9047" w:rsidR="00B201AB" w:rsidRPr="00B201AB" w:rsidRDefault="00162FFF" w:rsidP="00162FFF">
      <w:pPr>
        <w:pStyle w:val="Titre2"/>
        <w:numPr>
          <w:ilvl w:val="0"/>
          <w:numId w:val="0"/>
        </w:numPr>
      </w:pPr>
      <w:bookmarkStart w:id="54" w:name="_Toc114766417"/>
      <w:bookmarkStart w:id="55" w:name="_Toc115604530"/>
      <w:r>
        <w:t>9.3 Montant maximal de la créance</w:t>
      </w:r>
    </w:p>
    <w:p w14:paraId="18484E5A" w14:textId="20FF5F2C" w:rsidR="00162FFF" w:rsidRPr="00162FFF" w:rsidRDefault="00162FFF" w:rsidP="00162FFF">
      <w:pPr>
        <w:widowControl w:val="0"/>
        <w:suppressAutoHyphens/>
        <w:autoSpaceDN w:val="0"/>
        <w:spacing w:after="0" w:line="240" w:lineRule="auto"/>
        <w:ind w:left="0" w:right="0" w:firstLine="0"/>
        <w:jc w:val="left"/>
        <w:textAlignment w:val="baseline"/>
        <w:rPr>
          <w:rFonts w:eastAsia="Arial Unicode MS"/>
          <w:color w:val="auto"/>
          <w:kern w:val="3"/>
          <w:szCs w:val="22"/>
          <w14:ligatures w14:val="none"/>
        </w:rPr>
      </w:pPr>
      <w:r w:rsidRPr="00162FFF">
        <w:rPr>
          <w:rFonts w:eastAsia="Arial Unicode MS"/>
          <w:color w:val="auto"/>
          <w:kern w:val="3"/>
          <w:szCs w:val="22"/>
          <w14:ligatures w14:val="none"/>
        </w:rPr>
        <w:t xml:space="preserve">Le montant maximal de la créance que je (nous) pourrai (pourrons) présenter en nantissement est ainsi de : </w:t>
      </w:r>
    </w:p>
    <w:p w14:paraId="78D86749" w14:textId="77777777" w:rsidR="00162FFF" w:rsidRDefault="00162FFF" w:rsidP="00162FFF">
      <w:pPr>
        <w:widowControl w:val="0"/>
        <w:suppressAutoHyphens/>
        <w:autoSpaceDN w:val="0"/>
        <w:spacing w:after="0" w:line="240" w:lineRule="auto"/>
        <w:ind w:left="0" w:right="0" w:firstLine="0"/>
        <w:jc w:val="left"/>
        <w:textAlignment w:val="baseline"/>
        <w:rPr>
          <w:rFonts w:eastAsia="Arial Unicode MS"/>
          <w:color w:val="auto"/>
          <w:kern w:val="3"/>
          <w:szCs w:val="22"/>
          <w14:ligatures w14:val="none"/>
        </w:rPr>
      </w:pPr>
    </w:p>
    <w:p w14:paraId="2314751B" w14:textId="626286C0" w:rsidR="00B201AB" w:rsidRPr="00162FFF" w:rsidRDefault="00162FFF" w:rsidP="00162FFF">
      <w:pPr>
        <w:widowControl w:val="0"/>
        <w:suppressAutoHyphens/>
        <w:autoSpaceDN w:val="0"/>
        <w:spacing w:after="0" w:line="240" w:lineRule="auto"/>
        <w:ind w:left="0" w:right="0" w:firstLine="0"/>
        <w:jc w:val="left"/>
        <w:textAlignment w:val="baseline"/>
        <w:rPr>
          <w:rFonts w:eastAsia="Arial Unicode MS"/>
          <w:color w:val="auto"/>
          <w:kern w:val="3"/>
          <w:szCs w:val="22"/>
          <w14:ligatures w14:val="none"/>
        </w:rPr>
      </w:pPr>
      <w:r w:rsidRPr="00162FFF">
        <w:rPr>
          <w:rFonts w:eastAsia="Arial Unicode MS"/>
          <w:color w:val="auto"/>
          <w:kern w:val="3"/>
          <w:szCs w:val="22"/>
          <w14:ligatures w14:val="none"/>
        </w:rPr>
        <w:t>(Montant toutes taxes comprises T.V.A. incluse) : ………………………………………………………</w:t>
      </w:r>
    </w:p>
    <w:p w14:paraId="5D5C9DAA" w14:textId="77777777" w:rsidR="00B201AB" w:rsidRPr="00B201AB" w:rsidRDefault="00B201AB" w:rsidP="00B201AB">
      <w:pPr>
        <w:widowControl w:val="0"/>
        <w:suppressAutoHyphens/>
        <w:autoSpaceDN w:val="0"/>
        <w:spacing w:after="0" w:line="240" w:lineRule="auto"/>
        <w:ind w:left="0" w:right="0" w:firstLine="0"/>
        <w:jc w:val="left"/>
        <w:textAlignment w:val="baseline"/>
        <w:rPr>
          <w:rFonts w:ascii="Times New Roman" w:eastAsia="Arial Unicode MS" w:hAnsi="Times New Roman" w:cs="Tahoma"/>
          <w:color w:val="auto"/>
          <w:kern w:val="3"/>
          <w:sz w:val="24"/>
          <w14:ligatures w14:val="none"/>
        </w:rPr>
      </w:pPr>
    </w:p>
    <w:p w14:paraId="4519655D" w14:textId="51969D33" w:rsidR="00B201AB" w:rsidRPr="00B201AB" w:rsidRDefault="00B201AB" w:rsidP="00712E91">
      <w:pPr>
        <w:pStyle w:val="Titre1"/>
      </w:pPr>
      <w:r w:rsidRPr="00B201AB">
        <w:t>Article 1</w:t>
      </w:r>
      <w:r w:rsidR="00884ADE">
        <w:t>0</w:t>
      </w:r>
      <w:r w:rsidRPr="00B201AB">
        <w:t xml:space="preserve"> - AVANCE</w:t>
      </w:r>
      <w:bookmarkEnd w:id="54"/>
      <w:bookmarkEnd w:id="55"/>
      <w:r w:rsidRPr="00B201AB">
        <w:t xml:space="preserve">  </w:t>
      </w:r>
    </w:p>
    <w:p w14:paraId="7A527C1F"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r w:rsidRPr="00B201AB">
        <w:rPr>
          <w:rFonts w:eastAsia="Arial Unicode MS"/>
          <w:color w:val="auto"/>
          <w:kern w:val="3"/>
          <w:szCs w:val="22"/>
          <w14:ligatures w14:val="none"/>
        </w:rPr>
        <w:t xml:space="preserve"> </w:t>
      </w:r>
    </w:p>
    <w:p w14:paraId="49709B36"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i/>
          <w:color w:val="auto"/>
          <w:kern w:val="3"/>
          <w:szCs w:val="22"/>
          <w14:ligatures w14:val="none"/>
        </w:rPr>
      </w:pPr>
      <w:r w:rsidRPr="00162FFF">
        <w:rPr>
          <w:rFonts w:eastAsia="Arial Unicode MS"/>
          <w:i/>
          <w:color w:val="auto"/>
          <w:kern w:val="3"/>
          <w:szCs w:val="22"/>
          <w:highlight w:val="yellow"/>
          <w14:ligatures w14:val="none"/>
        </w:rPr>
        <w:t>* Cocher la solution retenue</w:t>
      </w:r>
      <w:r w:rsidRPr="00B201AB">
        <w:rPr>
          <w:rFonts w:eastAsia="Arial Unicode MS"/>
          <w:i/>
          <w:color w:val="auto"/>
          <w:kern w:val="3"/>
          <w:szCs w:val="22"/>
          <w14:ligatures w14:val="none"/>
        </w:rPr>
        <w:t xml:space="preserve"> </w:t>
      </w:r>
    </w:p>
    <w:p w14:paraId="7FFF3A75"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r w:rsidRPr="00B201AB">
        <w:rPr>
          <w:rFonts w:eastAsia="Arial Unicode MS"/>
          <w:color w:val="auto"/>
          <w:kern w:val="3"/>
          <w:szCs w:val="22"/>
          <w14:ligatures w14:val="none"/>
        </w:rPr>
        <w:t xml:space="preserve"> </w:t>
      </w:r>
    </w:p>
    <w:p w14:paraId="7D72A485" w14:textId="77777777" w:rsidR="00B201AB" w:rsidRPr="00B201AB" w:rsidRDefault="00B201AB" w:rsidP="00B201AB">
      <w:pPr>
        <w:widowControl w:val="0"/>
        <w:suppressAutoHyphens/>
        <w:autoSpaceDN w:val="0"/>
        <w:spacing w:after="0" w:line="240" w:lineRule="auto"/>
        <w:ind w:left="0" w:right="0" w:firstLine="0"/>
        <w:textAlignment w:val="baseline"/>
        <w:rPr>
          <w:rFonts w:ascii="Times New Roman" w:eastAsia="Arial Unicode MS" w:hAnsi="Times New Roman" w:cs="Tahoma"/>
          <w:color w:val="auto"/>
          <w:kern w:val="3"/>
          <w:sz w:val="24"/>
          <w14:ligatures w14:val="none"/>
        </w:rPr>
      </w:pPr>
      <w:r w:rsidRPr="00B201AB">
        <w:rPr>
          <w:rFonts w:ascii="MS Gothic" w:eastAsia="MS Gothic" w:hAnsi="MS Gothic"/>
          <w:color w:val="auto"/>
          <w:kern w:val="3"/>
          <w:szCs w:val="22"/>
          <w14:ligatures w14:val="none"/>
        </w:rPr>
        <w:t>☐</w:t>
      </w:r>
      <w:r w:rsidRPr="00B201AB">
        <w:rPr>
          <w:rFonts w:eastAsia="Arial Unicode MS"/>
          <w:color w:val="auto"/>
          <w:kern w:val="3"/>
          <w:szCs w:val="22"/>
          <w14:ligatures w14:val="none"/>
        </w:rPr>
        <w:t xml:space="preserve">      Je sollicite l'avance à laquelle je peux prétendre en application des articles R. 2191-3 à R.2191-12 du code de la commande publique telle que définie dans le CCAP ; </w:t>
      </w:r>
    </w:p>
    <w:p w14:paraId="321E72A3"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r w:rsidRPr="00B201AB">
        <w:rPr>
          <w:rFonts w:eastAsia="Arial Unicode MS"/>
          <w:color w:val="auto"/>
          <w:kern w:val="3"/>
          <w:szCs w:val="22"/>
          <w14:ligatures w14:val="none"/>
        </w:rPr>
        <w:t xml:space="preserve"> </w:t>
      </w:r>
    </w:p>
    <w:p w14:paraId="5520957B" w14:textId="77777777" w:rsidR="00B201AB" w:rsidRPr="00B201AB" w:rsidRDefault="00B201AB" w:rsidP="00B201AB">
      <w:pPr>
        <w:widowControl w:val="0"/>
        <w:suppressAutoHyphens/>
        <w:autoSpaceDN w:val="0"/>
        <w:spacing w:after="0" w:line="240" w:lineRule="auto"/>
        <w:ind w:left="0" w:right="0" w:firstLine="0"/>
        <w:textAlignment w:val="baseline"/>
        <w:rPr>
          <w:rFonts w:ascii="Times New Roman" w:eastAsia="Arial Unicode MS" w:hAnsi="Times New Roman" w:cs="Tahoma"/>
          <w:color w:val="auto"/>
          <w:kern w:val="3"/>
          <w:sz w:val="24"/>
          <w14:ligatures w14:val="none"/>
        </w:rPr>
      </w:pPr>
      <w:r w:rsidRPr="00B201AB">
        <w:rPr>
          <w:rFonts w:ascii="MS Gothic" w:eastAsia="MS Gothic" w:hAnsi="MS Gothic"/>
          <w:color w:val="auto"/>
          <w:kern w:val="3"/>
          <w:szCs w:val="22"/>
          <w14:ligatures w14:val="none"/>
        </w:rPr>
        <w:t>☐</w:t>
      </w:r>
      <w:r w:rsidRPr="00B201AB">
        <w:rPr>
          <w:rFonts w:eastAsia="Arial Unicode MS"/>
          <w:color w:val="auto"/>
          <w:kern w:val="3"/>
          <w:szCs w:val="22"/>
          <w14:ligatures w14:val="none"/>
        </w:rPr>
        <w:t xml:space="preserve">        Je refuse de percevoir l'avance à laquelle je peux prétendre en application des articles R. 2191-3 à R.2191-12 du code de la commande publique telle que définie dans le CCAP ;</w:t>
      </w:r>
    </w:p>
    <w:p w14:paraId="5E136759"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2970AF1B" w14:textId="5FD299AC" w:rsidR="00B201AB" w:rsidRPr="00B201AB" w:rsidRDefault="00B201AB" w:rsidP="00712E91">
      <w:pPr>
        <w:pStyle w:val="Titre1"/>
      </w:pPr>
      <w:bookmarkStart w:id="56" w:name="_Toc114766418"/>
      <w:bookmarkStart w:id="57" w:name="_Toc115604531"/>
      <w:r w:rsidRPr="00B201AB">
        <w:t>Article 1</w:t>
      </w:r>
      <w:r w:rsidR="00884ADE">
        <w:t>1</w:t>
      </w:r>
      <w:r w:rsidRPr="00B201AB">
        <w:t xml:space="preserve"> – PAIEMENTS</w:t>
      </w:r>
      <w:bookmarkEnd w:id="56"/>
      <w:bookmarkEnd w:id="57"/>
      <w:r w:rsidRPr="00B201AB">
        <w:t xml:space="preserve"> </w:t>
      </w:r>
    </w:p>
    <w:p w14:paraId="38CBE556"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r w:rsidRPr="00B201AB">
        <w:rPr>
          <w:rFonts w:eastAsia="Arial Unicode MS"/>
          <w:color w:val="auto"/>
          <w:kern w:val="3"/>
          <w:szCs w:val="22"/>
          <w14:ligatures w14:val="none"/>
        </w:rPr>
        <w:t xml:space="preserve">Le pouvoir adjudicateur se libérera des sommes dues au titre du présent marché en en faisant porter le </w:t>
      </w:r>
      <w:r w:rsidRPr="00B201AB">
        <w:rPr>
          <w:rFonts w:eastAsia="Arial Unicode MS"/>
          <w:color w:val="auto"/>
          <w:kern w:val="3"/>
          <w:szCs w:val="22"/>
          <w14:ligatures w14:val="none"/>
        </w:rPr>
        <w:lastRenderedPageBreak/>
        <w:t xml:space="preserve">montant en euros au crédit du compte ouvert </w:t>
      </w:r>
      <w:proofErr w:type="gramStart"/>
      <w:r w:rsidRPr="00B201AB">
        <w:rPr>
          <w:rFonts w:eastAsia="Arial Unicode MS"/>
          <w:color w:val="auto"/>
          <w:kern w:val="3"/>
          <w:szCs w:val="22"/>
          <w14:ligatures w14:val="none"/>
        </w:rPr>
        <w:t>suivant:</w:t>
      </w:r>
      <w:proofErr w:type="gramEnd"/>
      <w:r w:rsidRPr="00B201AB">
        <w:rPr>
          <w:rFonts w:eastAsia="Arial Unicode MS"/>
          <w:color w:val="auto"/>
          <w:kern w:val="3"/>
          <w:szCs w:val="22"/>
          <w14:ligatures w14:val="none"/>
        </w:rPr>
        <w:t xml:space="preserve"> </w:t>
      </w:r>
    </w:p>
    <w:p w14:paraId="0129F966"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425179C6" w14:textId="77777777" w:rsidR="00B201AB" w:rsidRPr="00F20AA6" w:rsidRDefault="00B201AB" w:rsidP="00B201AB">
      <w:pPr>
        <w:widowControl w:val="0"/>
        <w:suppressAutoHyphens/>
        <w:autoSpaceDN w:val="0"/>
        <w:spacing w:after="0" w:line="240" w:lineRule="auto"/>
        <w:ind w:left="0" w:right="0" w:firstLine="0"/>
        <w:textAlignment w:val="baseline"/>
        <w:rPr>
          <w:rFonts w:eastAsia="Arial Unicode MS"/>
          <w:b/>
          <w:bCs/>
          <w:color w:val="auto"/>
          <w:kern w:val="3"/>
          <w:szCs w:val="22"/>
          <w14:ligatures w14:val="none"/>
        </w:rPr>
      </w:pPr>
      <w:r w:rsidRPr="00F20AA6">
        <w:rPr>
          <w:rFonts w:eastAsia="Arial Unicode MS"/>
          <w:b/>
          <w:bCs/>
          <w:color w:val="auto"/>
          <w:kern w:val="3"/>
          <w:szCs w:val="22"/>
          <w14:ligatures w14:val="none"/>
        </w:rPr>
        <w:t>Joindre ou coller ici le(s) relevé(s) d’identité bancaire ou postale correspondant(s)</w:t>
      </w:r>
    </w:p>
    <w:p w14:paraId="4AB971DA" w14:textId="77777777" w:rsidR="00B201AB" w:rsidRPr="00B201AB" w:rsidRDefault="00B201AB" w:rsidP="00B201AB">
      <w:pPr>
        <w:widowControl w:val="0"/>
        <w:tabs>
          <w:tab w:val="center" w:pos="4513"/>
          <w:tab w:val="right" w:pos="9026"/>
        </w:tabs>
        <w:suppressAutoHyphens/>
        <w:autoSpaceDN w:val="0"/>
        <w:spacing w:after="0" w:line="240" w:lineRule="auto"/>
        <w:ind w:left="0" w:right="0" w:firstLine="0"/>
        <w:textAlignment w:val="baseline"/>
        <w:rPr>
          <w:rFonts w:ascii="Marianne" w:eastAsia="Arial Unicode MS" w:hAnsi="Marianne" w:cs="Tahoma"/>
          <w:i/>
          <w:iCs/>
          <w:color w:val="auto"/>
          <w:kern w:val="3"/>
          <w:sz w:val="20"/>
          <w:szCs w:val="20"/>
          <w14:ligatures w14:val="none"/>
        </w:rPr>
      </w:pPr>
    </w:p>
    <w:p w14:paraId="4751A418" w14:textId="77777777" w:rsidR="00B201AB" w:rsidRPr="00B201AB" w:rsidRDefault="00B201AB" w:rsidP="00B201AB">
      <w:pPr>
        <w:keepNext/>
        <w:pBdr>
          <w:top w:val="single" w:sz="6" w:space="10" w:color="000000"/>
          <w:left w:val="single" w:sz="6" w:space="10" w:color="000000"/>
          <w:bottom w:val="single" w:sz="6" w:space="10" w:color="000000"/>
          <w:right w:val="single" w:sz="6" w:space="10" w:color="000000"/>
        </w:pBdr>
        <w:tabs>
          <w:tab w:val="right" w:leader="dot" w:pos="5670"/>
          <w:tab w:val="right" w:leader="dot" w:pos="9072"/>
        </w:tabs>
        <w:autoSpaceDN w:val="0"/>
        <w:spacing w:before="120" w:after="120" w:line="240" w:lineRule="auto"/>
        <w:ind w:left="0" w:right="0" w:firstLine="0"/>
        <w:rPr>
          <w:rFonts w:ascii="Times New Roman" w:eastAsia="Times New Roman" w:hAnsi="Times New Roman" w:cs="Times New Roman"/>
          <w:color w:val="auto"/>
          <w:kern w:val="0"/>
          <w:sz w:val="24"/>
          <w:szCs w:val="20"/>
          <w14:ligatures w14:val="none"/>
        </w:rPr>
      </w:pPr>
      <w:r w:rsidRPr="00B201AB">
        <w:rPr>
          <w:rFonts w:ascii="Marianne" w:eastAsia="Times New Roman" w:hAnsi="Marianne" w:cs="Arial"/>
          <w:color w:val="auto"/>
          <w:kern w:val="0"/>
          <w:sz w:val="20"/>
          <w:szCs w:val="20"/>
          <w14:ligatures w14:val="none"/>
        </w:rPr>
        <w:t xml:space="preserve">- </w:t>
      </w:r>
      <w:r w:rsidRPr="00B201AB">
        <w:rPr>
          <w:rFonts w:eastAsia="Arial Unicode MS"/>
          <w:color w:val="auto"/>
          <w:kern w:val="3"/>
          <w:szCs w:val="22"/>
          <w14:ligatures w14:val="none"/>
        </w:rPr>
        <w:t>nom de l’entreprise ………………………………………………………………………………………………………………………………</w:t>
      </w:r>
      <w:proofErr w:type="gramStart"/>
      <w:r w:rsidRPr="00B201AB">
        <w:rPr>
          <w:rFonts w:eastAsia="Arial Unicode MS"/>
          <w:color w:val="auto"/>
          <w:kern w:val="3"/>
          <w:szCs w:val="22"/>
          <w14:ligatures w14:val="none"/>
        </w:rPr>
        <w:t>…….</w:t>
      </w:r>
      <w:proofErr w:type="gramEnd"/>
      <w:r w:rsidRPr="00B201AB">
        <w:rPr>
          <w:rFonts w:eastAsia="Arial Unicode MS"/>
          <w:color w:val="auto"/>
          <w:kern w:val="3"/>
          <w:szCs w:val="22"/>
          <w14:ligatures w14:val="none"/>
        </w:rPr>
        <w:t>.</w:t>
      </w:r>
    </w:p>
    <w:p w14:paraId="2210F5C7" w14:textId="77777777" w:rsidR="00B201AB" w:rsidRPr="00B201AB" w:rsidRDefault="00B201AB" w:rsidP="00B201AB">
      <w:pPr>
        <w:keepNext/>
        <w:pBdr>
          <w:top w:val="single" w:sz="6" w:space="10" w:color="000000"/>
          <w:left w:val="single" w:sz="6" w:space="10" w:color="000000"/>
          <w:bottom w:val="single" w:sz="6" w:space="10" w:color="000000"/>
          <w:right w:val="single" w:sz="6" w:space="10" w:color="000000"/>
        </w:pBdr>
        <w:tabs>
          <w:tab w:val="right" w:leader="dot" w:pos="5670"/>
          <w:tab w:val="right" w:leader="dot" w:pos="9072"/>
        </w:tabs>
        <w:autoSpaceDN w:val="0"/>
        <w:spacing w:before="120" w:after="120" w:line="240" w:lineRule="auto"/>
        <w:ind w:left="0" w:right="0" w:firstLine="0"/>
        <w:rPr>
          <w:rFonts w:eastAsia="Arial Unicode MS"/>
          <w:color w:val="auto"/>
          <w:kern w:val="3"/>
          <w:szCs w:val="22"/>
          <w14:ligatures w14:val="none"/>
        </w:rPr>
      </w:pPr>
      <w:r w:rsidRPr="00B201AB">
        <w:rPr>
          <w:rFonts w:eastAsia="Arial Unicode MS"/>
          <w:color w:val="auto"/>
          <w:kern w:val="3"/>
          <w:szCs w:val="22"/>
          <w14:ligatures w14:val="none"/>
        </w:rPr>
        <w:t>- raison sociale ……………………………………………………………………………………………………………………………………………….</w:t>
      </w:r>
    </w:p>
    <w:p w14:paraId="7FB18A96" w14:textId="77777777" w:rsidR="00B201AB" w:rsidRPr="00B201AB" w:rsidRDefault="00B201AB" w:rsidP="00B201AB">
      <w:pPr>
        <w:keepNext/>
        <w:pBdr>
          <w:top w:val="single" w:sz="6" w:space="10" w:color="000000"/>
          <w:left w:val="single" w:sz="6" w:space="10" w:color="000000"/>
          <w:bottom w:val="single" w:sz="6" w:space="10" w:color="000000"/>
          <w:right w:val="single" w:sz="6" w:space="10" w:color="000000"/>
        </w:pBdr>
        <w:tabs>
          <w:tab w:val="right" w:leader="dot" w:pos="5670"/>
          <w:tab w:val="right" w:leader="dot" w:pos="9072"/>
        </w:tabs>
        <w:autoSpaceDN w:val="0"/>
        <w:spacing w:before="120" w:after="120" w:line="240" w:lineRule="auto"/>
        <w:ind w:left="0" w:right="0" w:firstLine="0"/>
        <w:rPr>
          <w:rFonts w:eastAsia="Arial Unicode MS"/>
          <w:color w:val="auto"/>
          <w:kern w:val="3"/>
          <w:szCs w:val="22"/>
          <w14:ligatures w14:val="none"/>
        </w:rPr>
      </w:pPr>
      <w:r w:rsidRPr="00B201AB">
        <w:rPr>
          <w:rFonts w:eastAsia="Arial Unicode MS"/>
          <w:color w:val="auto"/>
          <w:kern w:val="3"/>
          <w:szCs w:val="22"/>
          <w14:ligatures w14:val="none"/>
        </w:rPr>
        <w:t>- adresse ………………………………………………………………………………………………………………………………………</w:t>
      </w:r>
      <w:proofErr w:type="gramStart"/>
      <w:r w:rsidRPr="00B201AB">
        <w:rPr>
          <w:rFonts w:eastAsia="Arial Unicode MS"/>
          <w:color w:val="auto"/>
          <w:kern w:val="3"/>
          <w:szCs w:val="22"/>
          <w14:ligatures w14:val="none"/>
        </w:rPr>
        <w:t>…….</w:t>
      </w:r>
      <w:proofErr w:type="gramEnd"/>
      <w:r w:rsidRPr="00B201AB">
        <w:rPr>
          <w:rFonts w:eastAsia="Arial Unicode MS"/>
          <w:color w:val="auto"/>
          <w:kern w:val="3"/>
          <w:szCs w:val="22"/>
          <w14:ligatures w14:val="none"/>
        </w:rPr>
        <w:t>………….</w:t>
      </w:r>
    </w:p>
    <w:p w14:paraId="591E9EA4" w14:textId="77777777" w:rsidR="00B201AB" w:rsidRPr="00B201AB" w:rsidRDefault="00B201AB" w:rsidP="00B201AB">
      <w:pPr>
        <w:keepNext/>
        <w:pBdr>
          <w:top w:val="single" w:sz="6" w:space="10" w:color="000000"/>
          <w:left w:val="single" w:sz="6" w:space="10" w:color="000000"/>
          <w:bottom w:val="single" w:sz="6" w:space="10" w:color="000000"/>
          <w:right w:val="single" w:sz="6" w:space="10" w:color="000000"/>
        </w:pBdr>
        <w:tabs>
          <w:tab w:val="right" w:leader="dot" w:pos="5670"/>
          <w:tab w:val="right" w:leader="dot" w:pos="9072"/>
        </w:tabs>
        <w:autoSpaceDN w:val="0"/>
        <w:spacing w:before="120" w:after="120" w:line="240" w:lineRule="auto"/>
        <w:ind w:left="0" w:right="0" w:firstLine="0"/>
        <w:rPr>
          <w:rFonts w:eastAsia="Arial Unicode MS"/>
          <w:color w:val="auto"/>
          <w:kern w:val="3"/>
          <w:szCs w:val="22"/>
          <w14:ligatures w14:val="none"/>
        </w:rPr>
      </w:pPr>
      <w:r w:rsidRPr="00B201AB">
        <w:rPr>
          <w:rFonts w:eastAsia="Arial Unicode MS"/>
          <w:color w:val="auto"/>
          <w:kern w:val="3"/>
          <w:szCs w:val="22"/>
          <w14:ligatures w14:val="none"/>
        </w:rPr>
        <w:t xml:space="preserve">- </w:t>
      </w:r>
      <w:proofErr w:type="gramStart"/>
      <w:r w:rsidRPr="00B201AB">
        <w:rPr>
          <w:rFonts w:eastAsia="Arial Unicode MS"/>
          <w:color w:val="auto"/>
          <w:kern w:val="3"/>
          <w:szCs w:val="22"/>
          <w14:ligatures w14:val="none"/>
        </w:rPr>
        <w:t>SIRET  …</w:t>
      </w:r>
      <w:proofErr w:type="gramEnd"/>
      <w:r w:rsidRPr="00B201AB">
        <w:rPr>
          <w:rFonts w:eastAsia="Arial Unicode MS"/>
          <w:color w:val="auto"/>
          <w:kern w:val="3"/>
          <w:szCs w:val="22"/>
          <w14:ligatures w14:val="none"/>
        </w:rPr>
        <w:t>………………………………………………………………………………………………………………………………………….…………….</w:t>
      </w:r>
    </w:p>
    <w:p w14:paraId="06B8E70D" w14:textId="77777777" w:rsidR="00B201AB" w:rsidRPr="00B201AB" w:rsidRDefault="00B201AB" w:rsidP="00B201AB">
      <w:pPr>
        <w:keepNext/>
        <w:pBdr>
          <w:top w:val="single" w:sz="6" w:space="10" w:color="000000"/>
          <w:left w:val="single" w:sz="6" w:space="10" w:color="000000"/>
          <w:bottom w:val="single" w:sz="6" w:space="10" w:color="000000"/>
          <w:right w:val="single" w:sz="6" w:space="10" w:color="000000"/>
        </w:pBdr>
        <w:tabs>
          <w:tab w:val="right" w:leader="dot" w:pos="5670"/>
          <w:tab w:val="right" w:leader="dot" w:pos="9072"/>
        </w:tabs>
        <w:autoSpaceDN w:val="0"/>
        <w:spacing w:before="120" w:after="120" w:line="240" w:lineRule="auto"/>
        <w:ind w:left="0" w:right="0" w:firstLine="0"/>
        <w:rPr>
          <w:rFonts w:eastAsia="Arial Unicode MS"/>
          <w:color w:val="auto"/>
          <w:kern w:val="3"/>
          <w:szCs w:val="22"/>
          <w14:ligatures w14:val="none"/>
        </w:rPr>
      </w:pPr>
    </w:p>
    <w:p w14:paraId="7E849FA8" w14:textId="77777777" w:rsidR="00B201AB" w:rsidRPr="00B201AB" w:rsidRDefault="00B201AB" w:rsidP="00B201AB">
      <w:pPr>
        <w:keepNext/>
        <w:pBdr>
          <w:top w:val="single" w:sz="6" w:space="10" w:color="000000"/>
          <w:left w:val="single" w:sz="6" w:space="10" w:color="000000"/>
          <w:bottom w:val="single" w:sz="6" w:space="10" w:color="000000"/>
          <w:right w:val="single" w:sz="6" w:space="10" w:color="000000"/>
        </w:pBdr>
        <w:tabs>
          <w:tab w:val="right" w:leader="dot" w:pos="5670"/>
          <w:tab w:val="right" w:leader="dot" w:pos="9072"/>
        </w:tabs>
        <w:autoSpaceDN w:val="0"/>
        <w:spacing w:before="120" w:after="120" w:line="240" w:lineRule="auto"/>
        <w:ind w:left="0" w:right="0" w:firstLine="0"/>
        <w:rPr>
          <w:rFonts w:eastAsia="Arial Unicode MS"/>
          <w:color w:val="auto"/>
          <w:kern w:val="3"/>
          <w:szCs w:val="22"/>
          <w14:ligatures w14:val="none"/>
        </w:rPr>
      </w:pPr>
      <w:r w:rsidRPr="00B201AB">
        <w:rPr>
          <w:rFonts w:eastAsia="Arial Unicode MS"/>
          <w:color w:val="auto"/>
          <w:kern w:val="3"/>
          <w:szCs w:val="22"/>
          <w14:ligatures w14:val="none"/>
        </w:rPr>
        <w:t xml:space="preserve">- du compte ouvert au nom de : </w:t>
      </w:r>
      <w:r w:rsidRPr="00B201AB">
        <w:rPr>
          <w:rFonts w:eastAsia="Arial Unicode MS"/>
          <w:color w:val="auto"/>
          <w:kern w:val="3"/>
          <w:szCs w:val="22"/>
          <w14:ligatures w14:val="none"/>
        </w:rPr>
        <w:tab/>
      </w:r>
      <w:r w:rsidRPr="00B201AB">
        <w:rPr>
          <w:rFonts w:eastAsia="Arial Unicode MS"/>
          <w:color w:val="auto"/>
          <w:kern w:val="3"/>
          <w:szCs w:val="22"/>
          <w14:ligatures w14:val="none"/>
        </w:rPr>
        <w:tab/>
      </w:r>
    </w:p>
    <w:p w14:paraId="40EDEA3D" w14:textId="77777777" w:rsidR="00B201AB" w:rsidRPr="00B201AB" w:rsidRDefault="00B201AB" w:rsidP="00B201AB">
      <w:pPr>
        <w:keepNext/>
        <w:pBdr>
          <w:top w:val="single" w:sz="6" w:space="10" w:color="000000"/>
          <w:left w:val="single" w:sz="6" w:space="10" w:color="000000"/>
          <w:bottom w:val="single" w:sz="6" w:space="10" w:color="000000"/>
          <w:right w:val="single" w:sz="6" w:space="10" w:color="000000"/>
        </w:pBdr>
        <w:tabs>
          <w:tab w:val="right" w:leader="dot" w:pos="5670"/>
          <w:tab w:val="right" w:leader="dot" w:pos="9072"/>
        </w:tabs>
        <w:autoSpaceDN w:val="0"/>
        <w:spacing w:before="120" w:after="120" w:line="240" w:lineRule="auto"/>
        <w:ind w:left="0" w:right="0" w:firstLine="0"/>
        <w:rPr>
          <w:rFonts w:eastAsia="Arial Unicode MS"/>
          <w:color w:val="auto"/>
          <w:kern w:val="3"/>
          <w:szCs w:val="22"/>
          <w14:ligatures w14:val="none"/>
        </w:rPr>
      </w:pPr>
      <w:r w:rsidRPr="00B201AB">
        <w:rPr>
          <w:rFonts w:eastAsia="Arial Unicode MS"/>
          <w:color w:val="auto"/>
          <w:kern w:val="3"/>
          <w:szCs w:val="22"/>
          <w14:ligatures w14:val="none"/>
        </w:rPr>
        <w:t>- nom de la banque </w:t>
      </w:r>
      <w:r w:rsidRPr="00B201AB">
        <w:rPr>
          <w:rFonts w:eastAsia="Arial Unicode MS"/>
          <w:color w:val="auto"/>
          <w:kern w:val="3"/>
          <w:szCs w:val="22"/>
          <w14:ligatures w14:val="none"/>
        </w:rPr>
        <w:tab/>
      </w:r>
      <w:r w:rsidRPr="00B201AB">
        <w:rPr>
          <w:rFonts w:eastAsia="Arial Unicode MS"/>
          <w:color w:val="auto"/>
          <w:kern w:val="3"/>
          <w:szCs w:val="22"/>
          <w14:ligatures w14:val="none"/>
        </w:rPr>
        <w:tab/>
      </w:r>
    </w:p>
    <w:p w14:paraId="024009E5" w14:textId="77777777" w:rsidR="00B201AB" w:rsidRPr="00B201AB" w:rsidRDefault="00B201AB" w:rsidP="00B201AB">
      <w:pPr>
        <w:keepNext/>
        <w:pBdr>
          <w:top w:val="single" w:sz="6" w:space="10" w:color="000000"/>
          <w:left w:val="single" w:sz="6" w:space="10" w:color="000000"/>
          <w:bottom w:val="single" w:sz="6" w:space="10" w:color="000000"/>
          <w:right w:val="single" w:sz="6" w:space="10" w:color="000000"/>
        </w:pBdr>
        <w:tabs>
          <w:tab w:val="right" w:leader="dot" w:pos="5670"/>
          <w:tab w:val="right" w:leader="dot" w:pos="9072"/>
        </w:tabs>
        <w:autoSpaceDN w:val="0"/>
        <w:spacing w:before="120" w:after="120" w:line="240" w:lineRule="auto"/>
        <w:ind w:left="0" w:right="0" w:firstLine="0"/>
        <w:rPr>
          <w:rFonts w:eastAsia="Arial Unicode MS"/>
          <w:color w:val="auto"/>
          <w:kern w:val="3"/>
          <w:szCs w:val="22"/>
          <w14:ligatures w14:val="none"/>
        </w:rPr>
      </w:pPr>
      <w:r w:rsidRPr="00B201AB">
        <w:rPr>
          <w:rFonts w:eastAsia="Arial Unicode MS"/>
          <w:color w:val="auto"/>
          <w:kern w:val="3"/>
          <w:szCs w:val="22"/>
          <w14:ligatures w14:val="none"/>
        </w:rPr>
        <w:t>- code banque</w:t>
      </w:r>
      <w:r w:rsidRPr="00B201AB">
        <w:rPr>
          <w:rFonts w:eastAsia="Arial Unicode MS"/>
          <w:color w:val="auto"/>
          <w:kern w:val="3"/>
          <w:szCs w:val="22"/>
          <w14:ligatures w14:val="none"/>
        </w:rPr>
        <w:tab/>
        <w:t>code guichet</w:t>
      </w:r>
      <w:r w:rsidRPr="00B201AB">
        <w:rPr>
          <w:rFonts w:eastAsia="Arial Unicode MS"/>
          <w:color w:val="auto"/>
          <w:kern w:val="3"/>
          <w:szCs w:val="22"/>
          <w14:ligatures w14:val="none"/>
        </w:rPr>
        <w:tab/>
        <w:t>clé...................</w:t>
      </w:r>
    </w:p>
    <w:p w14:paraId="6DC84099"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36632672"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r w:rsidRPr="00B201AB">
        <w:rPr>
          <w:rFonts w:eastAsia="Arial Unicode MS"/>
          <w:color w:val="auto"/>
          <w:kern w:val="3"/>
          <w:szCs w:val="22"/>
          <w14:ligatures w14:val="none"/>
        </w:rPr>
        <w:t xml:space="preserve">Les sommes dues en exécution du présent marché seront payées en EUROS par virement. Le délai global de paiement est fixé à 30 jours comptés à partir de la date de réception de la facture par l'administration. </w:t>
      </w:r>
    </w:p>
    <w:p w14:paraId="14C6AD5F"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r w:rsidRPr="00B201AB">
        <w:rPr>
          <w:rFonts w:eastAsia="Arial Unicode MS"/>
          <w:color w:val="auto"/>
          <w:kern w:val="3"/>
          <w:szCs w:val="22"/>
          <w14:ligatures w14:val="none"/>
        </w:rPr>
        <w:t xml:space="preserve"> </w:t>
      </w:r>
    </w:p>
    <w:p w14:paraId="24F5D3B4"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r w:rsidRPr="00B201AB">
        <w:rPr>
          <w:rFonts w:eastAsia="Arial Unicode MS"/>
          <w:color w:val="auto"/>
          <w:kern w:val="3"/>
          <w:szCs w:val="22"/>
          <w14:ligatures w14:val="none"/>
        </w:rPr>
        <w:t>Le dépassement du délai global de paiement fixé ci-dessus ouvre de plein droit et sans autre formalité, pour le titulaire du marché ou le sous-traitant éventuel, au bénéfice d'intérêts moratoires, à compter du jour suivant l'expiration dudit délai. Le taux appliqué sera le taux légal en vigueur à la date à laquelle les intérêts ont commencé à courir.</w:t>
      </w:r>
    </w:p>
    <w:p w14:paraId="05C77118"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r w:rsidRPr="00B201AB">
        <w:rPr>
          <w:rFonts w:eastAsia="Arial Unicode MS"/>
          <w:color w:val="auto"/>
          <w:kern w:val="3"/>
          <w:szCs w:val="22"/>
          <w14:ligatures w14:val="none"/>
        </w:rPr>
        <w:t xml:space="preserve"> </w:t>
      </w:r>
    </w:p>
    <w:p w14:paraId="4F4A4AE2"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r w:rsidRPr="00B201AB">
        <w:rPr>
          <w:rFonts w:eastAsia="Arial Unicode MS"/>
          <w:color w:val="auto"/>
          <w:kern w:val="3"/>
          <w:szCs w:val="22"/>
          <w14:ligatures w14:val="none"/>
        </w:rPr>
        <w:t>L'attention du titulaire est attirée sur le fait que toute facture qui ne sera pas présentée dans les formes fixées par le marché lui sera retournée ; le délai global de paiement étant alors interrompu.</w:t>
      </w:r>
    </w:p>
    <w:p w14:paraId="70279D89"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7F5207D5" w14:textId="77777777" w:rsid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3F89194C" w14:textId="77777777" w:rsidR="007D51CC" w:rsidRDefault="007D51CC"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4B398CCA" w14:textId="77777777" w:rsidR="007D51CC" w:rsidRDefault="007D51CC"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32BA15E2" w14:textId="77777777" w:rsidR="007D51CC" w:rsidRDefault="007D51CC"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4E411A8C" w14:textId="77777777" w:rsidR="007D51CC" w:rsidRDefault="007D51CC"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2F36B5D8" w14:textId="77777777" w:rsidR="007D51CC" w:rsidRDefault="007D51CC"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5501F248" w14:textId="77777777" w:rsidR="007D51CC" w:rsidRDefault="007D51CC"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7B1D5040" w14:textId="77777777" w:rsidR="007D51CC" w:rsidRDefault="007D51CC"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3504E8AC" w14:textId="77777777" w:rsidR="007D51CC" w:rsidRDefault="007D51CC"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2E849B0D" w14:textId="77777777" w:rsidR="007D51CC" w:rsidRDefault="007D51CC"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646E17C2" w14:textId="77777777" w:rsidR="007D51CC" w:rsidRDefault="007D51CC"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5BE46C95" w14:textId="77777777" w:rsidR="007D51CC" w:rsidRDefault="007D51CC"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0B229EE6" w14:textId="77777777" w:rsidR="007D51CC" w:rsidRDefault="007D51CC"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7709F31B" w14:textId="77777777" w:rsidR="007D51CC" w:rsidRDefault="007D51CC"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0192D4B3" w14:textId="77777777" w:rsidR="007D51CC" w:rsidRDefault="007D51CC"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02A76A0F" w14:textId="77777777" w:rsidR="007D51CC" w:rsidRDefault="007D51CC"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331FCC24" w14:textId="77777777" w:rsidR="00F20AA6" w:rsidRDefault="00F20AA6"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77F3B6E7" w14:textId="77777777" w:rsidR="00F20AA6" w:rsidRDefault="00F20AA6"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6FF4A0C0" w14:textId="77777777" w:rsidR="00F20AA6" w:rsidRDefault="00F20AA6"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35A8F004" w14:textId="77777777" w:rsidR="007D51CC" w:rsidRDefault="007D51CC"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3CDF6EF2" w14:textId="77777777" w:rsidR="007D51CC" w:rsidRPr="00B201AB" w:rsidRDefault="007D51CC"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0903613B" w14:textId="161BB5B1" w:rsidR="00B201AB" w:rsidRPr="00B201AB" w:rsidRDefault="00B201AB" w:rsidP="00712E91">
      <w:pPr>
        <w:pStyle w:val="Titre1"/>
      </w:pPr>
      <w:bookmarkStart w:id="58" w:name="_Toc114766419"/>
      <w:bookmarkStart w:id="59" w:name="_Toc115604532"/>
      <w:r w:rsidRPr="00B201AB">
        <w:lastRenderedPageBreak/>
        <w:t>Article 1</w:t>
      </w:r>
      <w:r w:rsidR="00884ADE">
        <w:t>2</w:t>
      </w:r>
      <w:r w:rsidRPr="00B201AB">
        <w:t xml:space="preserve"> – SIGNATURE DE L’OFFRE PAR LE CANDIDAT</w:t>
      </w:r>
      <w:bookmarkEnd w:id="58"/>
      <w:bookmarkEnd w:id="59"/>
    </w:p>
    <w:p w14:paraId="61B5C8CF"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15E585C4"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r w:rsidRPr="00B201AB">
        <w:rPr>
          <w:rFonts w:eastAsia="Arial Unicode MS"/>
          <w:color w:val="auto"/>
          <w:kern w:val="3"/>
          <w:szCs w:val="22"/>
          <w14:ligatures w14:val="none"/>
        </w:rPr>
        <w:t>Fait en un seul original</w:t>
      </w:r>
    </w:p>
    <w:p w14:paraId="21497E81"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tbl>
      <w:tblPr>
        <w:tblW w:w="9627" w:type="dxa"/>
        <w:tblCellMar>
          <w:left w:w="10" w:type="dxa"/>
          <w:right w:w="10" w:type="dxa"/>
        </w:tblCellMar>
        <w:tblLook w:val="0000" w:firstRow="0" w:lastRow="0" w:firstColumn="0" w:lastColumn="0" w:noHBand="0" w:noVBand="0"/>
      </w:tblPr>
      <w:tblGrid>
        <w:gridCol w:w="9627"/>
      </w:tblGrid>
      <w:tr w:rsidR="00B201AB" w:rsidRPr="00B201AB" w14:paraId="267DAF45" w14:textId="77777777" w:rsidTr="0063592E">
        <w:tc>
          <w:tcPr>
            <w:tcW w:w="96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86ED96"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22555B5A"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r w:rsidRPr="00B201AB">
              <w:rPr>
                <w:rFonts w:eastAsia="Arial Unicode MS"/>
                <w:color w:val="auto"/>
                <w:kern w:val="3"/>
                <w:szCs w:val="22"/>
                <w14:ligatures w14:val="none"/>
              </w:rPr>
              <w:t>SIGNATURE DE LA PERSONNE HABILITÉE A REPRÉSENTER LE CANDIDAT et TAMPON DE L’ENTREPRISE</w:t>
            </w:r>
          </w:p>
          <w:p w14:paraId="3F9E4697"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3606DFDB"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40C69599"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1D65DB89"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67A3DF26"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14B4A07B"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707D42D5"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1079CF68"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2C167D28"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75CC4018"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37C3CD62"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6DAAFB65"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537B46E1"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3B5B02E0"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r w:rsidRPr="00B201AB">
              <w:rPr>
                <w:rFonts w:eastAsia="Arial Unicode MS"/>
                <w:color w:val="auto"/>
                <w:kern w:val="3"/>
                <w:szCs w:val="22"/>
                <w14:ligatures w14:val="none"/>
              </w:rPr>
              <w:t>A ………………………………………………</w:t>
            </w:r>
            <w:proofErr w:type="gramStart"/>
            <w:r w:rsidRPr="00B201AB">
              <w:rPr>
                <w:rFonts w:eastAsia="Arial Unicode MS"/>
                <w:color w:val="auto"/>
                <w:kern w:val="3"/>
                <w:szCs w:val="22"/>
                <w14:ligatures w14:val="none"/>
              </w:rPr>
              <w:t>…….</w:t>
            </w:r>
            <w:proofErr w:type="gramEnd"/>
            <w:r w:rsidRPr="00B201AB">
              <w:rPr>
                <w:rFonts w:eastAsia="Arial Unicode MS"/>
                <w:color w:val="auto"/>
                <w:kern w:val="3"/>
                <w:szCs w:val="22"/>
                <w14:ligatures w14:val="none"/>
              </w:rPr>
              <w:t> ; le ………………………………………………………………..</w:t>
            </w:r>
          </w:p>
          <w:p w14:paraId="2D8A1CC0"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tc>
      </w:tr>
    </w:tbl>
    <w:p w14:paraId="3EB9A26A"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729886C2"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6076C0E7"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46D344A5"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31FD48E8"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5CE2B363"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0008C545"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6B84958C"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5869FF84"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757C428B"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3B11B54C"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3165068B"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0BB8C57C"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4A7CE85C"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34EAE1BF"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31E32B70"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7306335D"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4FED6228"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60DB7D9C"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5F6EA4C8" w14:textId="77777777" w:rsid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291F74FD" w14:textId="77777777" w:rsidR="00884ADE" w:rsidRDefault="00884ADE"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118F7D32" w14:textId="77777777" w:rsidR="00884ADE" w:rsidRDefault="00884ADE"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6DFDE860" w14:textId="77777777" w:rsidR="00884ADE" w:rsidRDefault="00884ADE"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6B3E681E" w14:textId="77777777" w:rsidR="00884ADE" w:rsidRDefault="00884ADE"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687D9D39" w14:textId="77777777" w:rsidR="00884ADE" w:rsidRDefault="00884ADE"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74770A4B" w14:textId="77777777" w:rsidR="007D51CC" w:rsidRDefault="007D51CC"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0C1A6938" w14:textId="77777777" w:rsidR="007D51CC" w:rsidRPr="00B201AB" w:rsidRDefault="007D51CC"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4DE22EFF"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7931CDD1" w14:textId="0A36FACD" w:rsidR="00B201AB" w:rsidRPr="00B201AB" w:rsidRDefault="00B201AB" w:rsidP="00B201AB">
      <w:pPr>
        <w:keepNext/>
        <w:keepLines/>
        <w:widowControl w:val="0"/>
        <w:suppressAutoHyphens/>
        <w:autoSpaceDN w:val="0"/>
        <w:spacing w:before="240" w:after="0" w:line="240" w:lineRule="auto"/>
        <w:ind w:left="0" w:right="0" w:firstLine="0"/>
        <w:jc w:val="left"/>
        <w:textAlignment w:val="baseline"/>
        <w:outlineLvl w:val="0"/>
        <w:rPr>
          <w:rFonts w:ascii="Calibri Light" w:eastAsia="Times New Roman" w:hAnsi="Calibri Light" w:cs="Times New Roman"/>
          <w:color w:val="2E74B5"/>
          <w:kern w:val="3"/>
          <w:sz w:val="32"/>
          <w:szCs w:val="32"/>
          <w14:ligatures w14:val="none"/>
        </w:rPr>
      </w:pPr>
      <w:bookmarkStart w:id="60" w:name="_Toc114766420"/>
      <w:bookmarkStart w:id="61" w:name="_Toc115604533"/>
      <w:r w:rsidRPr="00B201AB">
        <w:rPr>
          <w:rFonts w:ascii="Calibri Light" w:eastAsia="Times New Roman" w:hAnsi="Calibri Light" w:cs="Times New Roman"/>
          <w:color w:val="2E74B5"/>
          <w:kern w:val="3"/>
          <w:sz w:val="32"/>
          <w:szCs w:val="32"/>
          <w14:ligatures w14:val="none"/>
        </w:rPr>
        <w:lastRenderedPageBreak/>
        <w:t>Article 1</w:t>
      </w:r>
      <w:r w:rsidR="00884ADE">
        <w:rPr>
          <w:rFonts w:ascii="Calibri Light" w:eastAsia="Times New Roman" w:hAnsi="Calibri Light" w:cs="Times New Roman"/>
          <w:color w:val="2E74B5"/>
          <w:kern w:val="3"/>
          <w:sz w:val="32"/>
          <w:szCs w:val="32"/>
          <w14:ligatures w14:val="none"/>
        </w:rPr>
        <w:t>3</w:t>
      </w:r>
      <w:r w:rsidRPr="00B201AB">
        <w:rPr>
          <w:rFonts w:ascii="Calibri Light" w:eastAsia="Times New Roman" w:hAnsi="Calibri Light" w:cs="Times New Roman"/>
          <w:color w:val="2E74B5"/>
          <w:kern w:val="3"/>
          <w:sz w:val="32"/>
          <w:szCs w:val="32"/>
          <w14:ligatures w14:val="none"/>
        </w:rPr>
        <w:t xml:space="preserve"> – ACCEPTATION PAR LE POUVOIR ADJUDICATEUR</w:t>
      </w:r>
      <w:bookmarkEnd w:id="60"/>
      <w:bookmarkEnd w:id="61"/>
    </w:p>
    <w:p w14:paraId="06B1BB52"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6B6BFDF2"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b/>
          <w:color w:val="auto"/>
          <w:kern w:val="3"/>
          <w:szCs w:val="22"/>
          <w14:ligatures w14:val="none"/>
        </w:rPr>
      </w:pPr>
      <w:r w:rsidRPr="00B201AB">
        <w:rPr>
          <w:rFonts w:eastAsia="Arial Unicode MS"/>
          <w:b/>
          <w:color w:val="auto"/>
          <w:kern w:val="3"/>
          <w:szCs w:val="22"/>
          <w14:ligatures w14:val="none"/>
        </w:rPr>
        <w:t>La présente offre est acceptée</w:t>
      </w:r>
    </w:p>
    <w:p w14:paraId="28FA1FDB"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1EA4E09D"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r w:rsidRPr="00B201AB">
        <w:rPr>
          <w:rFonts w:eastAsia="Arial Unicode MS"/>
          <w:color w:val="auto"/>
          <w:kern w:val="3"/>
          <w:szCs w:val="22"/>
          <w14:ligatures w14:val="none"/>
        </w:rPr>
        <w:t>Elle est complétée par les annexes suivantes :</w:t>
      </w:r>
    </w:p>
    <w:p w14:paraId="50A1FB06" w14:textId="77777777" w:rsidR="00F20AA6" w:rsidRPr="007E1117" w:rsidRDefault="00F20AA6" w:rsidP="00F20AA6">
      <w:pPr>
        <w:numPr>
          <w:ilvl w:val="0"/>
          <w:numId w:val="27"/>
        </w:numPr>
        <w:spacing w:after="0"/>
        <w:ind w:right="0"/>
        <w:contextualSpacing/>
      </w:pPr>
      <w:r w:rsidRPr="007E1117">
        <w:t xml:space="preserve">Annexe 1 DPGF </w:t>
      </w:r>
    </w:p>
    <w:p w14:paraId="7127F3D0" w14:textId="77777777" w:rsidR="00F20AA6" w:rsidRDefault="00F20AA6" w:rsidP="00F20AA6">
      <w:pPr>
        <w:numPr>
          <w:ilvl w:val="0"/>
          <w:numId w:val="27"/>
        </w:numPr>
        <w:spacing w:after="0"/>
        <w:ind w:right="0"/>
        <w:contextualSpacing/>
      </w:pPr>
      <w:r w:rsidRPr="007E1117">
        <w:t xml:space="preserve">Annexe 2 BPU </w:t>
      </w:r>
    </w:p>
    <w:p w14:paraId="24C15C37" w14:textId="77777777" w:rsidR="00F20AA6" w:rsidRDefault="00F20AA6" w:rsidP="00F20AA6">
      <w:pPr>
        <w:numPr>
          <w:ilvl w:val="0"/>
          <w:numId w:val="27"/>
        </w:numPr>
        <w:spacing w:after="0"/>
        <w:ind w:right="0"/>
        <w:contextualSpacing/>
      </w:pPr>
      <w:r>
        <w:t>A</w:t>
      </w:r>
      <w:r w:rsidRPr="008F6CB1">
        <w:t>nnexe 3 : Déclaration de sous-traitance (DC4)</w:t>
      </w:r>
    </w:p>
    <w:p w14:paraId="30DDEE49"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4D0B2E13"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tbl>
      <w:tblPr>
        <w:tblW w:w="9627" w:type="dxa"/>
        <w:tblCellMar>
          <w:left w:w="10" w:type="dxa"/>
          <w:right w:w="10" w:type="dxa"/>
        </w:tblCellMar>
        <w:tblLook w:val="0000" w:firstRow="0" w:lastRow="0" w:firstColumn="0" w:lastColumn="0" w:noHBand="0" w:noVBand="0"/>
      </w:tblPr>
      <w:tblGrid>
        <w:gridCol w:w="9627"/>
      </w:tblGrid>
      <w:tr w:rsidR="00B201AB" w:rsidRPr="00B201AB" w14:paraId="77D9DBA3" w14:textId="77777777" w:rsidTr="0063592E">
        <w:tc>
          <w:tcPr>
            <w:tcW w:w="96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F37AA6"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b/>
                <w:color w:val="auto"/>
                <w:kern w:val="3"/>
                <w:szCs w:val="22"/>
                <w14:ligatures w14:val="none"/>
              </w:rPr>
            </w:pPr>
            <w:r w:rsidRPr="00B201AB">
              <w:rPr>
                <w:rFonts w:eastAsia="Arial Unicode MS"/>
                <w:b/>
                <w:color w:val="auto"/>
                <w:kern w:val="3"/>
                <w:szCs w:val="22"/>
                <w14:ligatures w14:val="none"/>
              </w:rPr>
              <w:t xml:space="preserve">Acceptation de l’offre : </w:t>
            </w:r>
          </w:p>
          <w:p w14:paraId="57B513C9"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r w:rsidRPr="00B201AB">
              <w:rPr>
                <w:rFonts w:eastAsia="Arial Unicode MS"/>
                <w:color w:val="auto"/>
                <w:kern w:val="3"/>
                <w:szCs w:val="22"/>
                <w14:ligatures w14:val="none"/>
              </w:rPr>
              <w:t xml:space="preserve"> </w:t>
            </w:r>
          </w:p>
          <w:p w14:paraId="58C4EBEC"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r w:rsidRPr="00B201AB">
              <w:rPr>
                <w:rFonts w:eastAsia="Arial Unicode MS"/>
                <w:color w:val="auto"/>
                <w:kern w:val="3"/>
                <w:szCs w:val="22"/>
                <w14:ligatures w14:val="none"/>
              </w:rPr>
              <w:t>A Douai, le ………………………………………………………………….</w:t>
            </w:r>
          </w:p>
          <w:p w14:paraId="159B97C6"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r w:rsidRPr="00B201AB">
              <w:rPr>
                <w:rFonts w:eastAsia="Arial Unicode MS"/>
                <w:color w:val="auto"/>
                <w:kern w:val="3"/>
                <w:szCs w:val="22"/>
                <w14:ligatures w14:val="none"/>
              </w:rPr>
              <w:t xml:space="preserve"> </w:t>
            </w:r>
          </w:p>
          <w:p w14:paraId="0D1A5502"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463BEB8B"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03C807B8" w14:textId="77777777" w:rsidR="00B201AB" w:rsidRPr="00B201AB" w:rsidRDefault="00B201AB" w:rsidP="00B201AB">
            <w:pPr>
              <w:widowControl w:val="0"/>
              <w:suppressAutoHyphens/>
              <w:autoSpaceDN w:val="0"/>
              <w:spacing w:after="0" w:line="240" w:lineRule="auto"/>
              <w:ind w:left="0" w:right="0" w:firstLine="0"/>
              <w:jc w:val="center"/>
              <w:textAlignment w:val="baseline"/>
              <w:rPr>
                <w:rFonts w:eastAsia="Arial Unicode MS"/>
                <w:color w:val="auto"/>
                <w:kern w:val="3"/>
                <w:szCs w:val="22"/>
                <w:u w:val="single"/>
                <w14:ligatures w14:val="none"/>
              </w:rPr>
            </w:pPr>
            <w:r w:rsidRPr="00B201AB">
              <w:rPr>
                <w:rFonts w:eastAsia="Arial Unicode MS"/>
                <w:color w:val="auto"/>
                <w:kern w:val="3"/>
                <w:szCs w:val="22"/>
                <w:u w:val="single"/>
                <w14:ligatures w14:val="none"/>
              </w:rPr>
              <w:t>Pour le Pouvoir adjudicateur du groupement de commande</w:t>
            </w:r>
          </w:p>
          <w:p w14:paraId="2BDCD79D"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r w:rsidRPr="00B201AB">
              <w:rPr>
                <w:rFonts w:eastAsia="Arial Unicode MS"/>
                <w:color w:val="auto"/>
                <w:kern w:val="3"/>
                <w:szCs w:val="22"/>
                <w14:ligatures w14:val="none"/>
              </w:rPr>
              <w:t xml:space="preserve"> </w:t>
            </w:r>
          </w:p>
          <w:p w14:paraId="52487D99" w14:textId="779B7ECD"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r w:rsidRPr="00B201AB">
              <w:rPr>
                <w:rFonts w:eastAsia="Arial Unicode MS"/>
                <w:color w:val="auto"/>
                <w:kern w:val="3"/>
                <w:szCs w:val="22"/>
                <w14:ligatures w14:val="none"/>
              </w:rPr>
              <w:t>L</w:t>
            </w:r>
            <w:r w:rsidR="007D51CC">
              <w:rPr>
                <w:rFonts w:eastAsia="Arial Unicode MS"/>
                <w:color w:val="auto"/>
                <w:kern w:val="3"/>
                <w:szCs w:val="22"/>
                <w14:ligatures w14:val="none"/>
              </w:rPr>
              <w:t>e</w:t>
            </w:r>
            <w:r w:rsidRPr="00B201AB">
              <w:rPr>
                <w:rFonts w:eastAsia="Arial Unicode MS"/>
                <w:color w:val="auto"/>
                <w:kern w:val="3"/>
                <w:szCs w:val="22"/>
                <w14:ligatures w14:val="none"/>
              </w:rPr>
              <w:t xml:space="preserve"> Premi</w:t>
            </w:r>
            <w:r w:rsidR="007D51CC">
              <w:rPr>
                <w:rFonts w:eastAsia="Arial Unicode MS"/>
                <w:color w:val="auto"/>
                <w:kern w:val="3"/>
                <w:szCs w:val="22"/>
                <w14:ligatures w14:val="none"/>
              </w:rPr>
              <w:t>er</w:t>
            </w:r>
            <w:r w:rsidRPr="00B201AB">
              <w:rPr>
                <w:rFonts w:eastAsia="Arial Unicode MS"/>
                <w:color w:val="auto"/>
                <w:kern w:val="3"/>
                <w:szCs w:val="22"/>
                <w14:ligatures w14:val="none"/>
              </w:rPr>
              <w:t xml:space="preserve"> président</w:t>
            </w:r>
            <w:r w:rsidR="00884ADE">
              <w:rPr>
                <w:rFonts w:eastAsia="Arial Unicode MS"/>
                <w:color w:val="auto"/>
                <w:kern w:val="3"/>
                <w:szCs w:val="22"/>
                <w14:ligatures w14:val="none"/>
              </w:rPr>
              <w:t xml:space="preserve"> </w:t>
            </w:r>
            <w:r w:rsidR="007D51CC">
              <w:rPr>
                <w:rFonts w:eastAsia="Arial Unicode MS"/>
                <w:color w:val="auto"/>
                <w:kern w:val="3"/>
                <w:szCs w:val="22"/>
                <w14:ligatures w14:val="none"/>
              </w:rPr>
              <w:t xml:space="preserve">               </w:t>
            </w:r>
            <w:r w:rsidRPr="00B201AB">
              <w:rPr>
                <w:rFonts w:eastAsia="Arial Unicode MS"/>
                <w:color w:val="auto"/>
                <w:kern w:val="3"/>
                <w:szCs w:val="22"/>
                <w14:ligatures w14:val="none"/>
              </w:rPr>
              <w:t xml:space="preserve">                                                                 Le Procureur Général </w:t>
            </w:r>
          </w:p>
          <w:p w14:paraId="273032A6" w14:textId="77777777" w:rsidR="007D51CC"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r w:rsidRPr="00B201AB">
              <w:rPr>
                <w:rFonts w:eastAsia="Arial Unicode MS"/>
                <w:color w:val="auto"/>
                <w:kern w:val="3"/>
                <w:szCs w:val="22"/>
                <w14:ligatures w14:val="none"/>
              </w:rPr>
              <w:t xml:space="preserve"> </w:t>
            </w:r>
          </w:p>
          <w:p w14:paraId="28A5B33C" w14:textId="04D62AAF"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r w:rsidRPr="00B201AB">
              <w:rPr>
                <w:rFonts w:eastAsia="Arial Unicode MS"/>
                <w:color w:val="auto"/>
                <w:kern w:val="3"/>
                <w:szCs w:val="22"/>
                <w14:ligatures w14:val="none"/>
              </w:rPr>
              <w:t xml:space="preserve"> </w:t>
            </w:r>
          </w:p>
        </w:tc>
      </w:tr>
      <w:tr w:rsidR="00B201AB" w:rsidRPr="00B201AB" w14:paraId="7E87FB92" w14:textId="77777777" w:rsidTr="0063592E">
        <w:tc>
          <w:tcPr>
            <w:tcW w:w="96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CBEA0E"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u w:val="single"/>
                <w14:ligatures w14:val="none"/>
              </w:rPr>
            </w:pPr>
            <w:r w:rsidRPr="00B201AB">
              <w:rPr>
                <w:rFonts w:eastAsia="Arial Unicode MS"/>
                <w:color w:val="auto"/>
                <w:kern w:val="3"/>
                <w:szCs w:val="22"/>
                <w:u w:val="single"/>
                <w14:ligatures w14:val="none"/>
              </w:rPr>
              <w:t xml:space="preserve">Le Représentant du pouvoir adjudicateur, coordonnateur du groupement </w:t>
            </w:r>
          </w:p>
          <w:p w14:paraId="58DF2660"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r w:rsidRPr="00B201AB">
              <w:rPr>
                <w:rFonts w:eastAsia="Arial Unicode MS"/>
                <w:color w:val="auto"/>
                <w:kern w:val="3"/>
                <w:szCs w:val="22"/>
                <w14:ligatures w14:val="none"/>
              </w:rPr>
              <w:t xml:space="preserve"> </w:t>
            </w:r>
          </w:p>
          <w:p w14:paraId="03D0247E"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r w:rsidRPr="00B201AB">
              <w:rPr>
                <w:rFonts w:eastAsia="Arial Unicode MS"/>
                <w:color w:val="auto"/>
                <w:kern w:val="3"/>
                <w:szCs w:val="22"/>
                <w14:ligatures w14:val="none"/>
              </w:rPr>
              <w:t xml:space="preserve">Le Directeur délégué à l'administration inter-régionale judiciaire </w:t>
            </w:r>
          </w:p>
          <w:p w14:paraId="6314B3AA"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r w:rsidRPr="00B201AB">
              <w:rPr>
                <w:rFonts w:eastAsia="Arial Unicode MS"/>
                <w:color w:val="auto"/>
                <w:kern w:val="3"/>
                <w:szCs w:val="22"/>
                <w14:ligatures w14:val="none"/>
              </w:rPr>
              <w:t xml:space="preserve"> </w:t>
            </w:r>
          </w:p>
          <w:p w14:paraId="2C3D5BF2"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r w:rsidRPr="00B201AB">
              <w:rPr>
                <w:rFonts w:eastAsia="Arial Unicode MS"/>
                <w:color w:val="auto"/>
                <w:kern w:val="3"/>
                <w:szCs w:val="22"/>
                <w14:ligatures w14:val="none"/>
              </w:rPr>
              <w:t xml:space="preserve"> </w:t>
            </w:r>
          </w:p>
          <w:p w14:paraId="48FD2EED"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r w:rsidRPr="00B201AB">
              <w:rPr>
                <w:rFonts w:eastAsia="Arial Unicode MS"/>
                <w:color w:val="auto"/>
                <w:kern w:val="3"/>
                <w:szCs w:val="22"/>
                <w14:ligatures w14:val="none"/>
              </w:rPr>
              <w:t xml:space="preserve"> </w:t>
            </w:r>
          </w:p>
          <w:p w14:paraId="33FE1609" w14:textId="77777777" w:rsid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r w:rsidRPr="00B201AB">
              <w:rPr>
                <w:rFonts w:eastAsia="Arial Unicode MS"/>
                <w:color w:val="auto"/>
                <w:kern w:val="3"/>
                <w:szCs w:val="22"/>
                <w14:ligatures w14:val="none"/>
              </w:rPr>
              <w:t xml:space="preserve"> </w:t>
            </w:r>
          </w:p>
          <w:p w14:paraId="0331C82F" w14:textId="77777777" w:rsidR="00F20AA6" w:rsidRDefault="00F20AA6"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5985294D" w14:textId="77777777" w:rsidR="00F20AA6" w:rsidRDefault="00F20AA6"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44D37F79" w14:textId="77777777" w:rsidR="00F20AA6" w:rsidRPr="00B201AB" w:rsidRDefault="00F20AA6"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35A02C3D"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r w:rsidRPr="00B201AB">
              <w:rPr>
                <w:rFonts w:eastAsia="Arial Unicode MS"/>
                <w:color w:val="auto"/>
                <w:kern w:val="3"/>
                <w:szCs w:val="22"/>
                <w14:ligatures w14:val="none"/>
              </w:rPr>
              <w:t xml:space="preserve"> </w:t>
            </w:r>
          </w:p>
          <w:p w14:paraId="5CCDF940"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r w:rsidRPr="00B201AB">
              <w:rPr>
                <w:rFonts w:eastAsia="Arial Unicode MS"/>
                <w:color w:val="auto"/>
                <w:kern w:val="3"/>
                <w:szCs w:val="22"/>
                <w14:ligatures w14:val="none"/>
              </w:rPr>
              <w:t xml:space="preserve"> </w:t>
            </w:r>
          </w:p>
          <w:p w14:paraId="64DFE4F7"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r w:rsidRPr="00B201AB">
              <w:rPr>
                <w:rFonts w:eastAsia="Arial Unicode MS"/>
                <w:color w:val="auto"/>
                <w:kern w:val="3"/>
                <w:szCs w:val="22"/>
                <w14:ligatures w14:val="none"/>
              </w:rPr>
              <w:t xml:space="preserve"> </w:t>
            </w:r>
          </w:p>
          <w:p w14:paraId="7C5FB3F7" w14:textId="5A24BB74" w:rsidR="00B201AB" w:rsidRPr="00B201AB" w:rsidRDefault="0078791D"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r>
              <w:rPr>
                <w:rFonts w:eastAsia="Arial Unicode MS"/>
                <w:color w:val="auto"/>
                <w:kern w:val="3"/>
                <w:szCs w:val="22"/>
                <w14:ligatures w14:val="none"/>
              </w:rPr>
              <w:t>Dominique DEBOISSY</w:t>
            </w:r>
          </w:p>
        </w:tc>
      </w:tr>
    </w:tbl>
    <w:p w14:paraId="41CAFF28"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23AB89C2"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06D0A45B"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0D3DF879"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1D720364"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39F8C71B"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17FB1DFE"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17BA622E"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64554E6F"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37AEDC5B"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4A485557"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53FED2FB"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3FF75B35"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464333B5"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1B23932D" w14:textId="77777777" w:rsidR="00B201AB" w:rsidRPr="00B201AB" w:rsidRDefault="00B201AB" w:rsidP="00B201AB">
      <w:pPr>
        <w:keepNext/>
        <w:keepLines/>
        <w:widowControl w:val="0"/>
        <w:suppressAutoHyphens/>
        <w:autoSpaceDN w:val="0"/>
        <w:spacing w:before="240" w:after="0" w:line="240" w:lineRule="auto"/>
        <w:ind w:left="0" w:right="0" w:firstLine="0"/>
        <w:jc w:val="left"/>
        <w:textAlignment w:val="baseline"/>
        <w:outlineLvl w:val="0"/>
        <w:rPr>
          <w:rFonts w:ascii="Calibri Light" w:eastAsia="Times New Roman" w:hAnsi="Calibri Light" w:cs="Times New Roman"/>
          <w:color w:val="2E74B5"/>
          <w:kern w:val="3"/>
          <w:sz w:val="32"/>
          <w:szCs w:val="32"/>
          <w14:ligatures w14:val="none"/>
        </w:rPr>
      </w:pPr>
      <w:bookmarkStart w:id="62" w:name="_Toc115011463"/>
      <w:bookmarkStart w:id="63" w:name="_Toc115019886"/>
      <w:bookmarkStart w:id="64" w:name="_Toc115604534"/>
      <w:r w:rsidRPr="00B201AB">
        <w:rPr>
          <w:rFonts w:ascii="Calibri Light" w:eastAsia="Times New Roman" w:hAnsi="Calibri Light" w:cs="Times New Roman"/>
          <w:color w:val="2E74B5"/>
          <w:kern w:val="3"/>
          <w:sz w:val="32"/>
          <w:szCs w:val="32"/>
          <w14:ligatures w14:val="none"/>
        </w:rPr>
        <w:lastRenderedPageBreak/>
        <w:t>Article 15 - ANNEXES</w:t>
      </w:r>
      <w:bookmarkEnd w:id="62"/>
      <w:bookmarkEnd w:id="63"/>
      <w:bookmarkEnd w:id="64"/>
    </w:p>
    <w:p w14:paraId="3ED1F8D1"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1BDE164E"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320A7286"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55D83D65" w14:textId="2106018B" w:rsidR="00B201AB" w:rsidRPr="00B201AB" w:rsidRDefault="00B201AB" w:rsidP="00B201AB">
      <w:pPr>
        <w:widowControl w:val="0"/>
        <w:suppressAutoHyphens/>
        <w:autoSpaceDN w:val="0"/>
        <w:spacing w:after="0" w:line="240" w:lineRule="auto"/>
        <w:ind w:left="0" w:right="0" w:firstLine="0"/>
        <w:textAlignment w:val="baseline"/>
        <w:rPr>
          <w:rFonts w:eastAsia="Arial Unicode MS"/>
          <w:b/>
          <w:color w:val="auto"/>
          <w:kern w:val="3"/>
          <w:szCs w:val="22"/>
          <w14:ligatures w14:val="none"/>
        </w:rPr>
      </w:pPr>
      <w:r w:rsidRPr="00B201AB">
        <w:rPr>
          <w:rFonts w:eastAsia="Arial Unicode MS"/>
          <w:b/>
          <w:color w:val="auto"/>
          <w:kern w:val="3"/>
          <w:szCs w:val="22"/>
          <w14:ligatures w14:val="none"/>
        </w:rPr>
        <w:t>ANNEXE</w:t>
      </w:r>
      <w:r w:rsidR="00884ADE">
        <w:rPr>
          <w:rFonts w:eastAsia="Arial Unicode MS"/>
          <w:b/>
          <w:color w:val="auto"/>
          <w:kern w:val="3"/>
          <w:szCs w:val="22"/>
          <w14:ligatures w14:val="none"/>
        </w:rPr>
        <w:t xml:space="preserve"> 1</w:t>
      </w:r>
      <w:r w:rsidRPr="00B201AB">
        <w:rPr>
          <w:rFonts w:eastAsia="Arial Unicode MS"/>
          <w:b/>
          <w:color w:val="auto"/>
          <w:kern w:val="3"/>
          <w:szCs w:val="22"/>
          <w14:ligatures w14:val="none"/>
        </w:rPr>
        <w:t xml:space="preserve"> DÉCOMPOSITION DU PRIX GLOBAL ET FORFAITAIRE (DPGF)</w:t>
      </w:r>
    </w:p>
    <w:p w14:paraId="63B826CD"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i/>
          <w:color w:val="auto"/>
          <w:kern w:val="3"/>
          <w:szCs w:val="22"/>
          <w14:ligatures w14:val="none"/>
        </w:rPr>
      </w:pPr>
      <w:r w:rsidRPr="00B201AB">
        <w:rPr>
          <w:rFonts w:eastAsia="Arial Unicode MS"/>
          <w:i/>
          <w:color w:val="auto"/>
          <w:kern w:val="3"/>
          <w:szCs w:val="22"/>
          <w14:ligatures w14:val="none"/>
        </w:rPr>
        <w:t>Voir le fichier</w:t>
      </w:r>
    </w:p>
    <w:p w14:paraId="2AB581E2"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104474CD" w14:textId="0F113146" w:rsidR="00B201AB" w:rsidRPr="00B201AB" w:rsidRDefault="00B201AB" w:rsidP="00B201AB">
      <w:pPr>
        <w:widowControl w:val="0"/>
        <w:suppressAutoHyphens/>
        <w:autoSpaceDN w:val="0"/>
        <w:spacing w:after="0" w:line="240" w:lineRule="auto"/>
        <w:ind w:left="0" w:right="0" w:firstLine="0"/>
        <w:textAlignment w:val="baseline"/>
        <w:rPr>
          <w:rFonts w:eastAsia="Arial Unicode MS"/>
          <w:b/>
          <w:color w:val="auto"/>
          <w:kern w:val="3"/>
          <w:szCs w:val="22"/>
          <w14:ligatures w14:val="none"/>
        </w:rPr>
      </w:pPr>
      <w:r w:rsidRPr="00B201AB">
        <w:rPr>
          <w:rFonts w:eastAsia="Arial Unicode MS"/>
          <w:b/>
          <w:color w:val="auto"/>
          <w:kern w:val="3"/>
          <w:szCs w:val="22"/>
          <w14:ligatures w14:val="none"/>
        </w:rPr>
        <w:t xml:space="preserve">ANNEXE </w:t>
      </w:r>
      <w:r w:rsidR="00884ADE">
        <w:rPr>
          <w:rFonts w:eastAsia="Arial Unicode MS"/>
          <w:b/>
          <w:color w:val="auto"/>
          <w:kern w:val="3"/>
          <w:szCs w:val="22"/>
          <w14:ligatures w14:val="none"/>
        </w:rPr>
        <w:t>2</w:t>
      </w:r>
      <w:r w:rsidRPr="00B201AB">
        <w:rPr>
          <w:rFonts w:eastAsia="Arial Unicode MS"/>
          <w:b/>
          <w:color w:val="auto"/>
          <w:kern w:val="3"/>
          <w:szCs w:val="22"/>
          <w14:ligatures w14:val="none"/>
        </w:rPr>
        <w:t xml:space="preserve"> BORDEREAU DES PRIX UNITAIRES (BPU)</w:t>
      </w:r>
    </w:p>
    <w:p w14:paraId="2D418AB4" w14:textId="77777777" w:rsidR="00B201AB" w:rsidRPr="00B201AB" w:rsidRDefault="00B201AB" w:rsidP="00B201AB">
      <w:pPr>
        <w:widowControl w:val="0"/>
        <w:suppressAutoHyphens/>
        <w:autoSpaceDN w:val="0"/>
        <w:spacing w:after="0" w:line="240" w:lineRule="auto"/>
        <w:ind w:left="0" w:right="0" w:firstLine="0"/>
        <w:textAlignment w:val="baseline"/>
        <w:rPr>
          <w:rFonts w:ascii="Times New Roman" w:eastAsia="Arial Unicode MS" w:hAnsi="Times New Roman" w:cs="Tahoma"/>
          <w:color w:val="auto"/>
          <w:kern w:val="3"/>
          <w:sz w:val="24"/>
          <w14:ligatures w14:val="none"/>
        </w:rPr>
      </w:pPr>
      <w:r w:rsidRPr="00B201AB">
        <w:rPr>
          <w:rFonts w:eastAsia="Arial Unicode MS"/>
          <w:i/>
          <w:color w:val="auto"/>
          <w:kern w:val="3"/>
          <w:szCs w:val="22"/>
          <w14:ligatures w14:val="none"/>
        </w:rPr>
        <w:t>Voir le fichier</w:t>
      </w:r>
    </w:p>
    <w:p w14:paraId="4672F800"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768A2296" w14:textId="7A90661F" w:rsidR="00884ADE" w:rsidRPr="00F20AA6" w:rsidRDefault="00884ADE" w:rsidP="00884ADE">
      <w:pPr>
        <w:widowControl w:val="0"/>
        <w:suppressAutoHyphens/>
        <w:autoSpaceDN w:val="0"/>
        <w:spacing w:after="0" w:line="240" w:lineRule="auto"/>
        <w:ind w:left="0" w:right="0" w:firstLine="0"/>
        <w:textAlignment w:val="baseline"/>
        <w:rPr>
          <w:rFonts w:eastAsia="Arial Unicode MS"/>
          <w:b/>
          <w:color w:val="auto"/>
          <w:kern w:val="3"/>
          <w:szCs w:val="22"/>
          <w14:ligatures w14:val="none"/>
        </w:rPr>
      </w:pPr>
      <w:r w:rsidRPr="00F20AA6">
        <w:rPr>
          <w:rFonts w:eastAsia="Arial Unicode MS"/>
          <w:b/>
          <w:color w:val="auto"/>
          <w:kern w:val="3"/>
          <w:szCs w:val="22"/>
          <w14:ligatures w14:val="none"/>
        </w:rPr>
        <w:t xml:space="preserve">ANNEXE 3 DC4 ACTE DE SOUS TRAITANCE </w:t>
      </w:r>
    </w:p>
    <w:p w14:paraId="2C5DC111" w14:textId="77777777" w:rsidR="00884ADE" w:rsidRPr="00B201AB" w:rsidRDefault="00884ADE" w:rsidP="00884ADE">
      <w:pPr>
        <w:widowControl w:val="0"/>
        <w:suppressAutoHyphens/>
        <w:autoSpaceDN w:val="0"/>
        <w:spacing w:after="0" w:line="240" w:lineRule="auto"/>
        <w:ind w:left="0" w:right="0" w:firstLine="0"/>
        <w:textAlignment w:val="baseline"/>
        <w:rPr>
          <w:rFonts w:eastAsia="Arial Unicode MS"/>
          <w:i/>
          <w:color w:val="auto"/>
          <w:kern w:val="3"/>
          <w:szCs w:val="22"/>
          <w14:ligatures w14:val="none"/>
        </w:rPr>
      </w:pPr>
      <w:r w:rsidRPr="00F20AA6">
        <w:rPr>
          <w:rFonts w:eastAsia="Arial Unicode MS"/>
          <w:i/>
          <w:color w:val="auto"/>
          <w:kern w:val="3"/>
          <w:szCs w:val="22"/>
          <w14:ligatures w14:val="none"/>
        </w:rPr>
        <w:t>Voir le fichier</w:t>
      </w:r>
    </w:p>
    <w:p w14:paraId="43A10552"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1355F528"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63AAB541"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26F86185"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21C1FC2B"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29F3B0B9" w14:textId="77777777" w:rsidR="00B201AB" w:rsidRPr="00B201AB" w:rsidRDefault="00B201AB" w:rsidP="00B201AB">
      <w:pPr>
        <w:widowControl w:val="0"/>
        <w:suppressAutoHyphens/>
        <w:autoSpaceDN w:val="0"/>
        <w:spacing w:after="0" w:line="240" w:lineRule="auto"/>
        <w:ind w:left="0" w:right="0" w:firstLine="0"/>
        <w:textAlignment w:val="baseline"/>
        <w:rPr>
          <w:rFonts w:eastAsia="Arial Unicode MS"/>
          <w:color w:val="auto"/>
          <w:kern w:val="3"/>
          <w:szCs w:val="22"/>
          <w14:ligatures w14:val="none"/>
        </w:rPr>
      </w:pPr>
    </w:p>
    <w:p w14:paraId="04CF7E68" w14:textId="77777777" w:rsidR="00B201AB" w:rsidRPr="00B201AB" w:rsidRDefault="00B201AB" w:rsidP="00B201AB">
      <w:pPr>
        <w:widowControl w:val="0"/>
        <w:suppressAutoHyphens/>
        <w:autoSpaceDN w:val="0"/>
        <w:spacing w:after="0" w:line="240" w:lineRule="auto"/>
        <w:ind w:left="0" w:right="0" w:firstLine="0"/>
        <w:textAlignment w:val="baseline"/>
        <w:rPr>
          <w:rFonts w:ascii="Times New Roman" w:eastAsia="Arial Unicode MS" w:hAnsi="Times New Roman" w:cs="Tahoma"/>
          <w:color w:val="auto"/>
          <w:kern w:val="3"/>
          <w:sz w:val="24"/>
          <w14:ligatures w14:val="none"/>
        </w:rPr>
      </w:pPr>
    </w:p>
    <w:p w14:paraId="29BE7D52" w14:textId="77777777" w:rsidR="00B201AB" w:rsidRDefault="00B201AB">
      <w:pPr>
        <w:tabs>
          <w:tab w:val="center" w:pos="4887"/>
        </w:tabs>
        <w:spacing w:after="3" w:line="254" w:lineRule="auto"/>
        <w:ind w:left="-13" w:right="0" w:firstLine="0"/>
        <w:jc w:val="left"/>
        <w:rPr>
          <w:sz w:val="28"/>
          <w:u w:val="single" w:color="000000"/>
        </w:rPr>
      </w:pPr>
    </w:p>
    <w:p w14:paraId="26AF5416" w14:textId="77777777" w:rsidR="00B201AB" w:rsidRDefault="00B201AB">
      <w:pPr>
        <w:tabs>
          <w:tab w:val="center" w:pos="4887"/>
        </w:tabs>
        <w:spacing w:after="3" w:line="254" w:lineRule="auto"/>
        <w:ind w:left="-13" w:right="0" w:firstLine="0"/>
        <w:jc w:val="left"/>
        <w:rPr>
          <w:sz w:val="28"/>
          <w:u w:val="single" w:color="000000"/>
        </w:rPr>
      </w:pPr>
    </w:p>
    <w:p w14:paraId="4CA36232" w14:textId="77777777" w:rsidR="00B201AB" w:rsidRDefault="00B201AB">
      <w:pPr>
        <w:tabs>
          <w:tab w:val="center" w:pos="4887"/>
        </w:tabs>
        <w:spacing w:after="3" w:line="254" w:lineRule="auto"/>
        <w:ind w:left="-13" w:right="0" w:firstLine="0"/>
        <w:jc w:val="left"/>
        <w:rPr>
          <w:sz w:val="28"/>
          <w:u w:val="single" w:color="000000"/>
        </w:rPr>
      </w:pPr>
    </w:p>
    <w:p w14:paraId="61AF9030" w14:textId="77777777" w:rsidR="00B201AB" w:rsidRDefault="00B201AB">
      <w:pPr>
        <w:tabs>
          <w:tab w:val="center" w:pos="4887"/>
        </w:tabs>
        <w:spacing w:after="3" w:line="254" w:lineRule="auto"/>
        <w:ind w:left="-13" w:right="0" w:firstLine="0"/>
        <w:jc w:val="left"/>
        <w:rPr>
          <w:sz w:val="28"/>
          <w:u w:val="single" w:color="000000"/>
        </w:rPr>
      </w:pPr>
    </w:p>
    <w:p w14:paraId="2C1AF99A" w14:textId="77777777" w:rsidR="00B201AB" w:rsidRDefault="00B201AB">
      <w:pPr>
        <w:tabs>
          <w:tab w:val="center" w:pos="4887"/>
        </w:tabs>
        <w:spacing w:after="3" w:line="254" w:lineRule="auto"/>
        <w:ind w:left="-13" w:right="0" w:firstLine="0"/>
        <w:jc w:val="left"/>
        <w:rPr>
          <w:sz w:val="28"/>
          <w:u w:val="single" w:color="000000"/>
        </w:rPr>
      </w:pPr>
    </w:p>
    <w:p w14:paraId="1E34CD06" w14:textId="77777777" w:rsidR="00B201AB" w:rsidRDefault="00B201AB">
      <w:pPr>
        <w:tabs>
          <w:tab w:val="center" w:pos="4887"/>
        </w:tabs>
        <w:spacing w:after="3" w:line="254" w:lineRule="auto"/>
        <w:ind w:left="-13" w:right="0" w:firstLine="0"/>
        <w:jc w:val="left"/>
        <w:rPr>
          <w:sz w:val="28"/>
          <w:u w:val="single" w:color="000000"/>
        </w:rPr>
      </w:pPr>
    </w:p>
    <w:p w14:paraId="19278DE1" w14:textId="77777777" w:rsidR="00B201AB" w:rsidRDefault="00B201AB">
      <w:pPr>
        <w:tabs>
          <w:tab w:val="center" w:pos="4887"/>
        </w:tabs>
        <w:spacing w:after="3" w:line="254" w:lineRule="auto"/>
        <w:ind w:left="-13" w:right="0" w:firstLine="0"/>
        <w:jc w:val="left"/>
        <w:rPr>
          <w:sz w:val="28"/>
          <w:u w:val="single" w:color="000000"/>
        </w:rPr>
      </w:pPr>
    </w:p>
    <w:p w14:paraId="069E50C6" w14:textId="77777777" w:rsidR="00B201AB" w:rsidRDefault="00B201AB">
      <w:pPr>
        <w:tabs>
          <w:tab w:val="center" w:pos="4887"/>
        </w:tabs>
        <w:spacing w:after="3" w:line="254" w:lineRule="auto"/>
        <w:ind w:left="-13" w:right="0" w:firstLine="0"/>
        <w:jc w:val="left"/>
        <w:rPr>
          <w:sz w:val="28"/>
          <w:u w:val="single" w:color="000000"/>
        </w:rPr>
      </w:pPr>
    </w:p>
    <w:p w14:paraId="08B82648" w14:textId="77777777" w:rsidR="00B201AB" w:rsidRDefault="00B201AB">
      <w:pPr>
        <w:tabs>
          <w:tab w:val="center" w:pos="4887"/>
        </w:tabs>
        <w:spacing w:after="3" w:line="254" w:lineRule="auto"/>
        <w:ind w:left="-13" w:right="0" w:firstLine="0"/>
        <w:jc w:val="left"/>
        <w:rPr>
          <w:sz w:val="28"/>
          <w:u w:val="single" w:color="000000"/>
        </w:rPr>
      </w:pPr>
    </w:p>
    <w:p w14:paraId="17329F42" w14:textId="77777777" w:rsidR="00B201AB" w:rsidRDefault="00B201AB">
      <w:pPr>
        <w:tabs>
          <w:tab w:val="center" w:pos="4887"/>
        </w:tabs>
        <w:spacing w:after="3" w:line="254" w:lineRule="auto"/>
        <w:ind w:left="-13" w:right="0" w:firstLine="0"/>
        <w:jc w:val="left"/>
        <w:rPr>
          <w:b/>
        </w:rPr>
      </w:pPr>
    </w:p>
    <w:p w14:paraId="6CAB6F45" w14:textId="77777777" w:rsidR="000B157C" w:rsidRDefault="000B157C">
      <w:pPr>
        <w:tabs>
          <w:tab w:val="center" w:pos="4887"/>
        </w:tabs>
        <w:spacing w:after="3" w:line="254" w:lineRule="auto"/>
        <w:ind w:left="-13" w:right="0" w:firstLine="0"/>
        <w:jc w:val="left"/>
        <w:rPr>
          <w:b/>
        </w:rPr>
      </w:pPr>
    </w:p>
    <w:p w14:paraId="1E4DE7B6" w14:textId="77777777" w:rsidR="000B157C" w:rsidRDefault="000B157C">
      <w:pPr>
        <w:tabs>
          <w:tab w:val="center" w:pos="4887"/>
        </w:tabs>
        <w:spacing w:after="3" w:line="254" w:lineRule="auto"/>
        <w:ind w:left="-13" w:right="0" w:firstLine="0"/>
        <w:jc w:val="left"/>
        <w:rPr>
          <w:b/>
        </w:rPr>
      </w:pPr>
    </w:p>
    <w:p w14:paraId="12BB65B5" w14:textId="77777777" w:rsidR="000B157C" w:rsidRDefault="000B157C">
      <w:pPr>
        <w:tabs>
          <w:tab w:val="center" w:pos="4887"/>
        </w:tabs>
        <w:spacing w:after="3" w:line="254" w:lineRule="auto"/>
        <w:ind w:left="-13" w:right="0" w:firstLine="0"/>
        <w:jc w:val="left"/>
        <w:rPr>
          <w:b/>
        </w:rPr>
      </w:pPr>
    </w:p>
    <w:p w14:paraId="6D0E529A" w14:textId="1FC243FF" w:rsidR="000B157C" w:rsidRDefault="000B157C" w:rsidP="004D19D7">
      <w:pPr>
        <w:tabs>
          <w:tab w:val="center" w:pos="4887"/>
        </w:tabs>
        <w:spacing w:after="3" w:line="254" w:lineRule="auto"/>
        <w:ind w:left="0" w:right="0" w:firstLine="0"/>
        <w:jc w:val="left"/>
        <w:rPr>
          <w:b/>
        </w:rPr>
      </w:pPr>
    </w:p>
    <w:sectPr w:rsidR="000B157C">
      <w:footerReference w:type="even" r:id="rId8"/>
      <w:footerReference w:type="default" r:id="rId9"/>
      <w:footerReference w:type="first" r:id="rId10"/>
      <w:pgSz w:w="11904" w:h="16836"/>
      <w:pgMar w:top="720" w:right="1060" w:bottom="2098" w:left="1066" w:header="720" w:footer="68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F08088" w14:textId="77777777" w:rsidR="005527E2" w:rsidRDefault="005527E2">
      <w:pPr>
        <w:spacing w:after="0" w:line="240" w:lineRule="auto"/>
      </w:pPr>
      <w:r>
        <w:separator/>
      </w:r>
    </w:p>
  </w:endnote>
  <w:endnote w:type="continuationSeparator" w:id="0">
    <w:p w14:paraId="03C8A8D3" w14:textId="77777777" w:rsidR="005527E2" w:rsidRDefault="005527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OpenSymbol">
    <w:panose1 w:val="05010000000000000000"/>
    <w:charset w:val="00"/>
    <w:family w:val="auto"/>
    <w:pitch w:val="variable"/>
    <w:sig w:usb0="800000AF" w:usb1="1001ECEA" w:usb2="00000000" w:usb3="00000000" w:csb0="00000001" w:csb1="00000000"/>
  </w:font>
  <w:font w:name="Segoe UI">
    <w:panose1 w:val="020B0502040204020203"/>
    <w:charset w:val="00"/>
    <w:family w:val="swiss"/>
    <w:pitch w:val="variable"/>
    <w:sig w:usb0="E4002EFF" w:usb1="C000E47F" w:usb2="00000009" w:usb3="00000000" w:csb0="000001FF"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Tms Rmn">
    <w:panose1 w:val="02020603040505020304"/>
    <w:charset w:val="00"/>
    <w:family w:val="roman"/>
    <w:pitch w:val="variable"/>
  </w:font>
  <w:font w:name="Marianne">
    <w:panose1 w:val="02000000000000000000"/>
    <w:charset w:val="00"/>
    <w:family w:val="auto"/>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4D26C" w14:textId="77777777" w:rsidR="00C87710" w:rsidRDefault="005527E2">
    <w:pPr>
      <w:spacing w:after="0" w:line="259" w:lineRule="auto"/>
      <w:ind w:left="0" w:right="0" w:firstLine="0"/>
      <w:jc w:val="left"/>
    </w:pPr>
    <w:r>
      <w:t xml:space="preserve">  </w:t>
    </w:r>
  </w:p>
  <w:p w14:paraId="2C194630" w14:textId="765AEC60" w:rsidR="00C87710" w:rsidRDefault="005527E2">
    <w:pPr>
      <w:spacing w:after="11" w:line="259" w:lineRule="auto"/>
      <w:ind w:left="14" w:right="0" w:firstLine="0"/>
      <w:jc w:val="left"/>
    </w:pPr>
    <w:r>
      <w:rPr>
        <w:b/>
        <w:sz w:val="16"/>
      </w:rPr>
      <w:t>CADOUAI 1-202</w:t>
    </w:r>
    <w:r w:rsidR="004F7539">
      <w:rPr>
        <w:b/>
        <w:sz w:val="16"/>
      </w:rPr>
      <w:t>6</w:t>
    </w:r>
    <w:r>
      <w:rPr>
        <w:b/>
        <w:sz w:val="16"/>
      </w:rPr>
      <w:t xml:space="preserve"> </w:t>
    </w:r>
  </w:p>
  <w:p w14:paraId="60A667D1" w14:textId="738A856C" w:rsidR="00C87710" w:rsidRDefault="00E44EBF">
    <w:pPr>
      <w:spacing w:after="55" w:line="259" w:lineRule="auto"/>
      <w:ind w:left="14" w:right="0" w:firstLine="0"/>
      <w:jc w:val="left"/>
    </w:pPr>
    <w:r>
      <w:rPr>
        <w:b/>
        <w:sz w:val="16"/>
      </w:rPr>
      <w:t>AE – Acte d’engagement</w:t>
    </w:r>
  </w:p>
  <w:p w14:paraId="6AE9A898" w14:textId="16858E25" w:rsidR="00C87710" w:rsidRDefault="005527E2">
    <w:pPr>
      <w:spacing w:after="56" w:line="289" w:lineRule="auto"/>
      <w:ind w:left="0" w:right="1736" w:firstLine="14"/>
      <w:jc w:val="left"/>
    </w:pPr>
    <w:r>
      <w:rPr>
        <w:i/>
        <w:sz w:val="16"/>
      </w:rPr>
      <w:t xml:space="preserve">Ministère de la justice – Cour d’appel de Douai   </w:t>
    </w:r>
    <w:r>
      <w:rPr>
        <w:i/>
      </w:rPr>
      <w:t xml:space="preserve"> </w:t>
    </w:r>
  </w:p>
  <w:p w14:paraId="20F5D019" w14:textId="77777777" w:rsidR="00C87710" w:rsidRDefault="005527E2">
    <w:pPr>
      <w:tabs>
        <w:tab w:val="center" w:pos="9304"/>
      </w:tabs>
      <w:spacing w:after="0" w:line="259" w:lineRule="auto"/>
      <w:ind w:left="0" w:right="0" w:firstLine="0"/>
      <w:jc w:val="left"/>
    </w:pPr>
    <w:r>
      <w:rPr>
        <w:rFonts w:ascii="Times New Roman" w:eastAsia="Times New Roman" w:hAnsi="Times New Roman" w:cs="Times New Roman"/>
        <w:sz w:val="18"/>
      </w:rPr>
      <w:t xml:space="preserve"> </w:t>
    </w:r>
    <w:r>
      <w:rPr>
        <w:rFonts w:ascii="Times New Roman" w:eastAsia="Times New Roman" w:hAnsi="Times New Roman" w:cs="Times New Roman"/>
        <w:sz w:val="18"/>
      </w:rPr>
      <w:tab/>
    </w:r>
    <w:r>
      <w:fldChar w:fldCharType="begin"/>
    </w:r>
    <w:r>
      <w:instrText xml:space="preserve"> PAGE   \* MERGEFORMAT </w:instrText>
    </w:r>
    <w:r>
      <w:fldChar w:fldCharType="separate"/>
    </w:r>
    <w:r>
      <w:rPr>
        <w:sz w:val="20"/>
      </w:rPr>
      <w:t>3</w:t>
    </w:r>
    <w:r>
      <w:rPr>
        <w:sz w:val="20"/>
      </w:rPr>
      <w:fldChar w:fldCharType="end"/>
    </w:r>
    <w:r>
      <w:rPr>
        <w:sz w:val="20"/>
      </w:rPr>
      <w:t>/</w:t>
    </w:r>
    <w:fldSimple w:instr=" NUMPAGES   \* MERGEFORMAT ">
      <w:r>
        <w:rPr>
          <w:sz w:val="20"/>
        </w:rPr>
        <w:t>18</w:t>
      </w:r>
    </w:fldSimple>
    <w:r>
      <w:rPr>
        <w:rFonts w:ascii="Times New Roman" w:eastAsia="Times New Roman" w:hAnsi="Times New Roman" w:cs="Times New Roman"/>
        <w:sz w:val="18"/>
      </w:rPr>
      <w:t xml:space="preserve"> </w:t>
    </w:r>
    <w:r>
      <w:rPr>
        <w:rFonts w:ascii="Times New Roman" w:eastAsia="Times New Roman" w:hAnsi="Times New Roman" w:cs="Times New Roman"/>
        <w:sz w:val="24"/>
      </w:rPr>
      <w:t xml:space="preserve"> </w: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04DDAF" w14:textId="77777777" w:rsidR="00C87710" w:rsidRDefault="005527E2">
    <w:pPr>
      <w:spacing w:after="0" w:line="259" w:lineRule="auto"/>
      <w:ind w:left="0" w:right="0" w:firstLine="0"/>
      <w:jc w:val="left"/>
    </w:pPr>
    <w:r>
      <w:t xml:space="preserve">  </w:t>
    </w:r>
  </w:p>
  <w:p w14:paraId="28B97A89" w14:textId="50B6C7D7" w:rsidR="00C87710" w:rsidRDefault="005527E2">
    <w:pPr>
      <w:spacing w:after="11" w:line="259" w:lineRule="auto"/>
      <w:ind w:left="14" w:right="0" w:firstLine="0"/>
      <w:jc w:val="left"/>
    </w:pPr>
    <w:r>
      <w:rPr>
        <w:b/>
        <w:sz w:val="16"/>
      </w:rPr>
      <w:t xml:space="preserve">CADOUAI </w:t>
    </w:r>
    <w:r w:rsidR="004F7539">
      <w:rPr>
        <w:b/>
        <w:sz w:val="16"/>
      </w:rPr>
      <w:t>1</w:t>
    </w:r>
    <w:r>
      <w:rPr>
        <w:b/>
        <w:sz w:val="16"/>
      </w:rPr>
      <w:t>-202</w:t>
    </w:r>
    <w:r w:rsidR="004F7539">
      <w:rPr>
        <w:b/>
        <w:sz w:val="16"/>
      </w:rPr>
      <w:t>6</w:t>
    </w:r>
    <w:r>
      <w:rPr>
        <w:b/>
        <w:sz w:val="16"/>
      </w:rPr>
      <w:t xml:space="preserve">  </w:t>
    </w:r>
  </w:p>
  <w:p w14:paraId="6E9EAC43" w14:textId="254A914C" w:rsidR="00C87710" w:rsidRDefault="00700FD1">
    <w:pPr>
      <w:spacing w:after="55" w:line="259" w:lineRule="auto"/>
      <w:ind w:left="14" w:right="0" w:firstLine="0"/>
      <w:jc w:val="left"/>
    </w:pPr>
    <w:r>
      <w:rPr>
        <w:b/>
        <w:sz w:val="16"/>
      </w:rPr>
      <w:t>AE</w:t>
    </w:r>
    <w:r w:rsidR="005527E2">
      <w:rPr>
        <w:b/>
        <w:sz w:val="16"/>
      </w:rPr>
      <w:t xml:space="preserve"> -</w:t>
    </w:r>
    <w:r>
      <w:rPr>
        <w:b/>
        <w:sz w:val="16"/>
      </w:rPr>
      <w:t>Acte d’engagement</w:t>
    </w:r>
    <w:r w:rsidR="005527E2">
      <w:rPr>
        <w:b/>
        <w:sz w:val="16"/>
      </w:rPr>
      <w:t xml:space="preserve">  </w:t>
    </w:r>
  </w:p>
  <w:p w14:paraId="18B60468" w14:textId="77777777" w:rsidR="00D345E6" w:rsidRDefault="005527E2" w:rsidP="00D345E6">
    <w:pPr>
      <w:spacing w:after="56" w:line="289" w:lineRule="auto"/>
      <w:ind w:left="0" w:right="1736" w:firstLine="14"/>
      <w:jc w:val="left"/>
      <w:rPr>
        <w:i/>
        <w:sz w:val="16"/>
      </w:rPr>
    </w:pPr>
    <w:r>
      <w:rPr>
        <w:i/>
        <w:sz w:val="16"/>
      </w:rPr>
      <w:t xml:space="preserve">Ministère de la justice – Cour d’appel de Douai   </w:t>
    </w:r>
    <w:r w:rsidR="00D345E6" w:rsidRPr="00D345E6">
      <w:rPr>
        <w:i/>
        <w:sz w:val="16"/>
      </w:rPr>
      <w:t>- MMT NPJ LILLE</w:t>
    </w:r>
    <w:r>
      <w:rPr>
        <w:i/>
        <w:sz w:val="16"/>
      </w:rPr>
      <w:t xml:space="preserve">  </w:t>
    </w:r>
  </w:p>
  <w:p w14:paraId="31793513" w14:textId="1A4308D1" w:rsidR="00C87710" w:rsidRPr="00D345E6" w:rsidRDefault="005527E2" w:rsidP="007D51CC">
    <w:pPr>
      <w:tabs>
        <w:tab w:val="center" w:pos="9304"/>
      </w:tabs>
      <w:spacing w:after="0" w:line="259" w:lineRule="auto"/>
      <w:ind w:left="0" w:right="0" w:firstLine="0"/>
      <w:jc w:val="left"/>
      <w:rPr>
        <w:sz w:val="18"/>
        <w:szCs w:val="20"/>
      </w:rPr>
    </w:pPr>
    <w:r w:rsidRPr="00D345E6">
      <w:rPr>
        <w:rFonts w:ascii="Times New Roman" w:eastAsia="Times New Roman" w:hAnsi="Times New Roman" w:cs="Times New Roman"/>
        <w:sz w:val="14"/>
        <w:szCs w:val="20"/>
      </w:rPr>
      <w:tab/>
    </w:r>
    <w:r w:rsidRPr="007D51CC">
      <w:rPr>
        <w:sz w:val="20"/>
      </w:rPr>
      <w:fldChar w:fldCharType="begin"/>
    </w:r>
    <w:r w:rsidRPr="007D51CC">
      <w:rPr>
        <w:sz w:val="20"/>
      </w:rPr>
      <w:instrText xml:space="preserve"> PAGE   \* MERGEFORMAT </w:instrText>
    </w:r>
    <w:r w:rsidRPr="007D51CC">
      <w:rPr>
        <w:sz w:val="20"/>
      </w:rPr>
      <w:fldChar w:fldCharType="separate"/>
    </w:r>
    <w:r w:rsidRPr="007D51CC">
      <w:rPr>
        <w:sz w:val="20"/>
      </w:rPr>
      <w:t>3</w:t>
    </w:r>
    <w:r w:rsidRPr="007D51CC">
      <w:rPr>
        <w:sz w:val="20"/>
      </w:rPr>
      <w:fldChar w:fldCharType="end"/>
    </w:r>
    <w:r w:rsidRPr="007D51CC">
      <w:rPr>
        <w:sz w:val="20"/>
      </w:rPr>
      <w:t>/</w:t>
    </w:r>
    <w:r w:rsidR="002C2C6C" w:rsidRPr="007D51CC">
      <w:rPr>
        <w:sz w:val="20"/>
      </w:rPr>
      <w:fldChar w:fldCharType="begin"/>
    </w:r>
    <w:r w:rsidR="002C2C6C" w:rsidRPr="007D51CC">
      <w:rPr>
        <w:sz w:val="20"/>
      </w:rPr>
      <w:instrText xml:space="preserve"> NUMPAGES   \* MERGEFORMAT </w:instrText>
    </w:r>
    <w:r w:rsidR="002C2C6C" w:rsidRPr="007D51CC">
      <w:rPr>
        <w:sz w:val="20"/>
      </w:rPr>
      <w:fldChar w:fldCharType="separate"/>
    </w:r>
    <w:r w:rsidRPr="007D51CC">
      <w:rPr>
        <w:sz w:val="20"/>
      </w:rPr>
      <w:t>18</w:t>
    </w:r>
    <w:r w:rsidR="002C2C6C" w:rsidRPr="007D51CC">
      <w:rPr>
        <w:sz w:val="20"/>
      </w:rPr>
      <w:fldChar w:fldCharType="end"/>
    </w:r>
    <w:r w:rsidRPr="00D345E6">
      <w:rPr>
        <w:rFonts w:ascii="Times New Roman" w:eastAsia="Times New Roman" w:hAnsi="Times New Roman" w:cs="Times New Roman"/>
        <w:sz w:val="14"/>
        <w:szCs w:val="20"/>
      </w:rPr>
      <w:t xml:space="preserve"> </w:t>
    </w:r>
    <w:r w:rsidRPr="00D345E6">
      <w:rPr>
        <w:rFonts w:ascii="Times New Roman" w:eastAsia="Times New Roman" w:hAnsi="Times New Roman" w:cs="Times New Roman"/>
        <w:sz w:val="20"/>
        <w:szCs w:val="20"/>
      </w:rPr>
      <w:t xml:space="preserve"> </w:t>
    </w:r>
    <w:r w:rsidRPr="00D345E6">
      <w:rPr>
        <w:sz w:val="18"/>
        <w:szCs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642E6" w14:textId="77777777" w:rsidR="00C87710" w:rsidRDefault="005527E2">
    <w:pPr>
      <w:spacing w:after="0" w:line="259" w:lineRule="auto"/>
      <w:ind w:left="0" w:right="0" w:firstLine="0"/>
      <w:jc w:val="left"/>
    </w:pPr>
    <w:r>
      <w:t xml:space="preserve">  </w:t>
    </w:r>
  </w:p>
  <w:p w14:paraId="4B112F98" w14:textId="77777777" w:rsidR="00C87710" w:rsidRDefault="005527E2">
    <w:pPr>
      <w:spacing w:after="11" w:line="259" w:lineRule="auto"/>
      <w:ind w:left="14" w:right="0" w:firstLine="0"/>
      <w:jc w:val="left"/>
    </w:pPr>
    <w:r>
      <w:rPr>
        <w:b/>
        <w:sz w:val="16"/>
      </w:rPr>
      <w:t xml:space="preserve">CADOUAI 1-2025  </w:t>
    </w:r>
  </w:p>
  <w:p w14:paraId="6D5BC357" w14:textId="77777777" w:rsidR="00C87710" w:rsidRDefault="005527E2">
    <w:pPr>
      <w:spacing w:after="55" w:line="259" w:lineRule="auto"/>
      <w:ind w:left="14" w:right="0" w:firstLine="0"/>
      <w:jc w:val="left"/>
    </w:pPr>
    <w:r>
      <w:rPr>
        <w:b/>
        <w:sz w:val="16"/>
      </w:rPr>
      <w:t xml:space="preserve">RC -Règlement de consultation  </w:t>
    </w:r>
  </w:p>
  <w:p w14:paraId="7461DABC" w14:textId="77777777" w:rsidR="00C87710" w:rsidRDefault="005527E2">
    <w:pPr>
      <w:spacing w:after="56" w:line="289" w:lineRule="auto"/>
      <w:ind w:left="0" w:right="1736" w:firstLine="14"/>
      <w:jc w:val="left"/>
    </w:pPr>
    <w:r>
      <w:rPr>
        <w:i/>
        <w:sz w:val="16"/>
      </w:rPr>
      <w:t xml:space="preserve">Ministère de la justice – Cour d’appel de Douai   </w:t>
    </w:r>
    <w:r>
      <w:rPr>
        <w:i/>
      </w:rPr>
      <w:t xml:space="preserve"> </w:t>
    </w:r>
    <w:r>
      <w:rPr>
        <w:i/>
        <w:sz w:val="16"/>
      </w:rPr>
      <w:t xml:space="preserve">Remorquage de véhicules mis sous scellés par les autorités judiciaires pour les services judiciaires de la cour d’appel de Douai  </w:t>
    </w:r>
  </w:p>
  <w:p w14:paraId="6911617E" w14:textId="77777777" w:rsidR="00C87710" w:rsidRDefault="005527E2">
    <w:pPr>
      <w:tabs>
        <w:tab w:val="center" w:pos="9304"/>
      </w:tabs>
      <w:spacing w:after="0" w:line="259" w:lineRule="auto"/>
      <w:ind w:left="0" w:right="0" w:firstLine="0"/>
      <w:jc w:val="left"/>
    </w:pPr>
    <w:r>
      <w:rPr>
        <w:rFonts w:ascii="Times New Roman" w:eastAsia="Times New Roman" w:hAnsi="Times New Roman" w:cs="Times New Roman"/>
        <w:sz w:val="18"/>
      </w:rPr>
      <w:t xml:space="preserve"> </w:t>
    </w:r>
    <w:r>
      <w:rPr>
        <w:rFonts w:ascii="Times New Roman" w:eastAsia="Times New Roman" w:hAnsi="Times New Roman" w:cs="Times New Roman"/>
        <w:sz w:val="18"/>
      </w:rPr>
      <w:tab/>
    </w:r>
    <w:r>
      <w:fldChar w:fldCharType="begin"/>
    </w:r>
    <w:r>
      <w:instrText xml:space="preserve"> PAGE   \* MERGEFORMAT </w:instrText>
    </w:r>
    <w:r>
      <w:fldChar w:fldCharType="separate"/>
    </w:r>
    <w:r>
      <w:rPr>
        <w:sz w:val="20"/>
      </w:rPr>
      <w:t>3</w:t>
    </w:r>
    <w:r>
      <w:rPr>
        <w:sz w:val="20"/>
      </w:rPr>
      <w:fldChar w:fldCharType="end"/>
    </w:r>
    <w:r>
      <w:rPr>
        <w:sz w:val="20"/>
      </w:rPr>
      <w:t>/</w:t>
    </w:r>
    <w:fldSimple w:instr=" NUMPAGES   \* MERGEFORMAT ">
      <w:r>
        <w:rPr>
          <w:sz w:val="20"/>
        </w:rPr>
        <w:t>18</w:t>
      </w:r>
    </w:fldSimple>
    <w:r>
      <w:rPr>
        <w:rFonts w:ascii="Times New Roman" w:eastAsia="Times New Roman" w:hAnsi="Times New Roman" w:cs="Times New Roman"/>
        <w:sz w:val="18"/>
      </w:rPr>
      <w:t xml:space="preserve"> </w:t>
    </w:r>
    <w:r>
      <w:rPr>
        <w:rFonts w:ascii="Times New Roman" w:eastAsia="Times New Roman" w:hAnsi="Times New Roman" w:cs="Times New Roman"/>
        <w:sz w:val="24"/>
      </w:rPr>
      <w:t xml:space="preserve"> </w: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380B2D" w14:textId="77777777" w:rsidR="005527E2" w:rsidRDefault="005527E2">
      <w:pPr>
        <w:spacing w:after="0" w:line="240" w:lineRule="auto"/>
      </w:pPr>
      <w:r>
        <w:separator/>
      </w:r>
    </w:p>
  </w:footnote>
  <w:footnote w:type="continuationSeparator" w:id="0">
    <w:p w14:paraId="6F80D08B" w14:textId="77777777" w:rsidR="005527E2" w:rsidRDefault="005527E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style="width:11.45pt;height:11.45pt" o:bullet="t">
        <v:imagedata r:id="rId1" o:title="msoA3B0"/>
      </v:shape>
    </w:pict>
  </w:numPicBullet>
  <w:abstractNum w:abstractNumId="0" w15:restartNumberingAfterBreak="0">
    <w:nsid w:val="00706C3C"/>
    <w:multiLevelType w:val="hybridMultilevel"/>
    <w:tmpl w:val="0E1EECAC"/>
    <w:lvl w:ilvl="0" w:tplc="152CBB0C">
      <w:start w:val="1"/>
      <w:numFmt w:val="bullet"/>
      <w:lvlText w:val="-"/>
      <w:lvlJc w:val="left"/>
      <w:pPr>
        <w:ind w:left="7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20E4640">
      <w:start w:val="1"/>
      <w:numFmt w:val="bullet"/>
      <w:lvlText w:val="o"/>
      <w:lvlJc w:val="left"/>
      <w:pPr>
        <w:ind w:left="14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9726238">
      <w:start w:val="1"/>
      <w:numFmt w:val="bullet"/>
      <w:lvlText w:val="▪"/>
      <w:lvlJc w:val="left"/>
      <w:pPr>
        <w:ind w:left="21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8E2B612">
      <w:start w:val="1"/>
      <w:numFmt w:val="bullet"/>
      <w:lvlText w:val="•"/>
      <w:lvlJc w:val="left"/>
      <w:pPr>
        <w:ind w:left="28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A0C2970">
      <w:start w:val="1"/>
      <w:numFmt w:val="bullet"/>
      <w:lvlText w:val="o"/>
      <w:lvlJc w:val="left"/>
      <w:pPr>
        <w:ind w:left="36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43A172C">
      <w:start w:val="1"/>
      <w:numFmt w:val="bullet"/>
      <w:lvlText w:val="▪"/>
      <w:lvlJc w:val="left"/>
      <w:pPr>
        <w:ind w:left="43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D48FF6E">
      <w:start w:val="1"/>
      <w:numFmt w:val="bullet"/>
      <w:lvlText w:val="•"/>
      <w:lvlJc w:val="left"/>
      <w:pPr>
        <w:ind w:left="50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008A7F6">
      <w:start w:val="1"/>
      <w:numFmt w:val="bullet"/>
      <w:lvlText w:val="o"/>
      <w:lvlJc w:val="left"/>
      <w:pPr>
        <w:ind w:left="57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5BCCA36">
      <w:start w:val="1"/>
      <w:numFmt w:val="bullet"/>
      <w:lvlText w:val="▪"/>
      <w:lvlJc w:val="left"/>
      <w:pPr>
        <w:ind w:left="64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A6A36A0"/>
    <w:multiLevelType w:val="multilevel"/>
    <w:tmpl w:val="979EFEA8"/>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 w15:restartNumberingAfterBreak="0">
    <w:nsid w:val="0AB32EBC"/>
    <w:multiLevelType w:val="hybridMultilevel"/>
    <w:tmpl w:val="29F27714"/>
    <w:lvl w:ilvl="0" w:tplc="AA0AE134">
      <w:start w:val="1"/>
      <w:numFmt w:val="bullet"/>
      <w:lvlText w:val="-"/>
      <w:lvlJc w:val="left"/>
      <w:pPr>
        <w:ind w:left="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9809F62">
      <w:start w:val="1"/>
      <w:numFmt w:val="bullet"/>
      <w:lvlText w:val="o"/>
      <w:lvlJc w:val="left"/>
      <w:pPr>
        <w:ind w:left="15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33C5766">
      <w:start w:val="1"/>
      <w:numFmt w:val="bullet"/>
      <w:lvlText w:val="▪"/>
      <w:lvlJc w:val="left"/>
      <w:pPr>
        <w:ind w:left="23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9F00E00">
      <w:start w:val="1"/>
      <w:numFmt w:val="bullet"/>
      <w:lvlText w:val="•"/>
      <w:lvlJc w:val="left"/>
      <w:pPr>
        <w:ind w:left="30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1C2D0B0">
      <w:start w:val="1"/>
      <w:numFmt w:val="bullet"/>
      <w:lvlText w:val="o"/>
      <w:lvlJc w:val="left"/>
      <w:pPr>
        <w:ind w:left="37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E621C66">
      <w:start w:val="1"/>
      <w:numFmt w:val="bullet"/>
      <w:lvlText w:val="▪"/>
      <w:lvlJc w:val="left"/>
      <w:pPr>
        <w:ind w:left="44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E70581A">
      <w:start w:val="1"/>
      <w:numFmt w:val="bullet"/>
      <w:lvlText w:val="•"/>
      <w:lvlJc w:val="left"/>
      <w:pPr>
        <w:ind w:left="51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ED0466C">
      <w:start w:val="1"/>
      <w:numFmt w:val="bullet"/>
      <w:lvlText w:val="o"/>
      <w:lvlJc w:val="left"/>
      <w:pPr>
        <w:ind w:left="59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D06B840">
      <w:start w:val="1"/>
      <w:numFmt w:val="bullet"/>
      <w:lvlText w:val="▪"/>
      <w:lvlJc w:val="left"/>
      <w:pPr>
        <w:ind w:left="66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C566D96"/>
    <w:multiLevelType w:val="multilevel"/>
    <w:tmpl w:val="C7A0D378"/>
    <w:lvl w:ilvl="0">
      <w:numFmt w:val="bullet"/>
      <w:lvlText w:val="-"/>
      <w:lvlJc w:val="left"/>
      <w:pPr>
        <w:ind w:left="720" w:hanging="360"/>
      </w:pPr>
      <w:rPr>
        <w:rFonts w:ascii="Calibri" w:eastAsia="Arial Unicode MS"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15:restartNumberingAfterBreak="0">
    <w:nsid w:val="18C44498"/>
    <w:multiLevelType w:val="multilevel"/>
    <w:tmpl w:val="9D66EA0A"/>
    <w:lvl w:ilvl="0">
      <w:start w:val="8"/>
      <w:numFmt w:val="decimal"/>
      <w:lvlText w:val="%1"/>
      <w:lvlJc w:val="left"/>
      <w:pPr>
        <w:ind w:left="465" w:hanging="465"/>
      </w:pPr>
      <w:rPr>
        <w:rFonts w:ascii="Calibri Light" w:eastAsia="Times New Roman" w:hAnsi="Calibri Light" w:cs="Times New Roman"/>
        <w:color w:val="2E74B5"/>
        <w:sz w:val="26"/>
      </w:rPr>
    </w:lvl>
    <w:lvl w:ilvl="1">
      <w:start w:val="12"/>
      <w:numFmt w:val="decimal"/>
      <w:lvlText w:val="%1.%2"/>
      <w:lvlJc w:val="left"/>
      <w:pPr>
        <w:ind w:left="465" w:hanging="465"/>
      </w:pPr>
      <w:rPr>
        <w:rFonts w:ascii="Calibri Light" w:eastAsia="Times New Roman" w:hAnsi="Calibri Light" w:cs="Times New Roman"/>
        <w:color w:val="2E74B5"/>
        <w:sz w:val="26"/>
      </w:rPr>
    </w:lvl>
    <w:lvl w:ilvl="2">
      <w:start w:val="1"/>
      <w:numFmt w:val="decimal"/>
      <w:lvlText w:val="%1.%2.%3"/>
      <w:lvlJc w:val="left"/>
      <w:pPr>
        <w:ind w:left="720" w:hanging="720"/>
      </w:pPr>
      <w:rPr>
        <w:rFonts w:ascii="Calibri Light" w:eastAsia="Times New Roman" w:hAnsi="Calibri Light" w:cs="Times New Roman"/>
        <w:color w:val="2E74B5"/>
        <w:sz w:val="26"/>
      </w:rPr>
    </w:lvl>
    <w:lvl w:ilvl="3">
      <w:start w:val="1"/>
      <w:numFmt w:val="decimal"/>
      <w:lvlText w:val="%1.%2.%3.%4"/>
      <w:lvlJc w:val="left"/>
      <w:pPr>
        <w:ind w:left="720" w:hanging="720"/>
      </w:pPr>
      <w:rPr>
        <w:rFonts w:ascii="Calibri Light" w:eastAsia="Times New Roman" w:hAnsi="Calibri Light" w:cs="Times New Roman"/>
        <w:color w:val="2E74B5"/>
        <w:sz w:val="26"/>
      </w:rPr>
    </w:lvl>
    <w:lvl w:ilvl="4">
      <w:start w:val="1"/>
      <w:numFmt w:val="decimal"/>
      <w:lvlText w:val="%1.%2.%3.%4.%5"/>
      <w:lvlJc w:val="left"/>
      <w:pPr>
        <w:ind w:left="1080" w:hanging="1080"/>
      </w:pPr>
      <w:rPr>
        <w:rFonts w:ascii="Calibri Light" w:eastAsia="Times New Roman" w:hAnsi="Calibri Light" w:cs="Times New Roman"/>
        <w:color w:val="2E74B5"/>
        <w:sz w:val="26"/>
      </w:rPr>
    </w:lvl>
    <w:lvl w:ilvl="5">
      <w:start w:val="1"/>
      <w:numFmt w:val="decimal"/>
      <w:lvlText w:val="%1.%2.%3.%4.%5.%6"/>
      <w:lvlJc w:val="left"/>
      <w:pPr>
        <w:ind w:left="1080" w:hanging="1080"/>
      </w:pPr>
      <w:rPr>
        <w:rFonts w:ascii="Calibri Light" w:eastAsia="Times New Roman" w:hAnsi="Calibri Light" w:cs="Times New Roman"/>
        <w:color w:val="2E74B5"/>
        <w:sz w:val="26"/>
      </w:rPr>
    </w:lvl>
    <w:lvl w:ilvl="6">
      <w:start w:val="1"/>
      <w:numFmt w:val="decimal"/>
      <w:lvlText w:val="%1.%2.%3.%4.%5.%6.%7"/>
      <w:lvlJc w:val="left"/>
      <w:pPr>
        <w:ind w:left="1440" w:hanging="1440"/>
      </w:pPr>
      <w:rPr>
        <w:rFonts w:ascii="Calibri Light" w:eastAsia="Times New Roman" w:hAnsi="Calibri Light" w:cs="Times New Roman"/>
        <w:color w:val="2E74B5"/>
        <w:sz w:val="26"/>
      </w:rPr>
    </w:lvl>
    <w:lvl w:ilvl="7">
      <w:start w:val="1"/>
      <w:numFmt w:val="decimal"/>
      <w:lvlText w:val="%1.%2.%3.%4.%5.%6.%7.%8"/>
      <w:lvlJc w:val="left"/>
      <w:pPr>
        <w:ind w:left="1440" w:hanging="1440"/>
      </w:pPr>
      <w:rPr>
        <w:rFonts w:ascii="Calibri Light" w:eastAsia="Times New Roman" w:hAnsi="Calibri Light" w:cs="Times New Roman"/>
        <w:color w:val="2E74B5"/>
        <w:sz w:val="26"/>
      </w:rPr>
    </w:lvl>
    <w:lvl w:ilvl="8">
      <w:start w:val="1"/>
      <w:numFmt w:val="decimal"/>
      <w:lvlText w:val="%1.%2.%3.%4.%5.%6.%7.%8.%9"/>
      <w:lvlJc w:val="left"/>
      <w:pPr>
        <w:ind w:left="1800" w:hanging="1800"/>
      </w:pPr>
      <w:rPr>
        <w:rFonts w:ascii="Calibri Light" w:eastAsia="Times New Roman" w:hAnsi="Calibri Light" w:cs="Times New Roman"/>
        <w:color w:val="2E74B5"/>
        <w:sz w:val="26"/>
      </w:rPr>
    </w:lvl>
  </w:abstractNum>
  <w:abstractNum w:abstractNumId="5" w15:restartNumberingAfterBreak="0">
    <w:nsid w:val="1CAD5EB0"/>
    <w:multiLevelType w:val="hybridMultilevel"/>
    <w:tmpl w:val="F00A4E18"/>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620"/>
        </w:tabs>
        <w:ind w:left="162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20792C"/>
    <w:multiLevelType w:val="hybridMultilevel"/>
    <w:tmpl w:val="AF3079EA"/>
    <w:lvl w:ilvl="0" w:tplc="A5FAF294">
      <w:start w:val="1"/>
      <w:numFmt w:val="bullet"/>
      <w:lvlText w:val="-"/>
      <w:lvlJc w:val="left"/>
      <w:pPr>
        <w:ind w:left="8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D62B4E2">
      <w:start w:val="1"/>
      <w:numFmt w:val="bullet"/>
      <w:lvlText w:val="o"/>
      <w:lvlJc w:val="left"/>
      <w:pPr>
        <w:ind w:left="14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FF6C56E">
      <w:start w:val="1"/>
      <w:numFmt w:val="bullet"/>
      <w:lvlText w:val="▪"/>
      <w:lvlJc w:val="left"/>
      <w:pPr>
        <w:ind w:left="21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51CE9BC">
      <w:start w:val="1"/>
      <w:numFmt w:val="bullet"/>
      <w:lvlText w:val="•"/>
      <w:lvlJc w:val="left"/>
      <w:pPr>
        <w:ind w:left="28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A5CECBA">
      <w:start w:val="1"/>
      <w:numFmt w:val="bullet"/>
      <w:lvlText w:val="o"/>
      <w:lvlJc w:val="left"/>
      <w:pPr>
        <w:ind w:left="36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FD69DC6">
      <w:start w:val="1"/>
      <w:numFmt w:val="bullet"/>
      <w:lvlText w:val="▪"/>
      <w:lvlJc w:val="left"/>
      <w:pPr>
        <w:ind w:left="43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2FEB4E0">
      <w:start w:val="1"/>
      <w:numFmt w:val="bullet"/>
      <w:lvlText w:val="•"/>
      <w:lvlJc w:val="left"/>
      <w:pPr>
        <w:ind w:left="50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C6A02CA">
      <w:start w:val="1"/>
      <w:numFmt w:val="bullet"/>
      <w:lvlText w:val="o"/>
      <w:lvlJc w:val="left"/>
      <w:pPr>
        <w:ind w:left="57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392519A">
      <w:start w:val="1"/>
      <w:numFmt w:val="bullet"/>
      <w:lvlText w:val="▪"/>
      <w:lvlJc w:val="left"/>
      <w:pPr>
        <w:ind w:left="64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E2A697F"/>
    <w:multiLevelType w:val="multilevel"/>
    <w:tmpl w:val="11E032D2"/>
    <w:lvl w:ilvl="0">
      <w:numFmt w:val="bullet"/>
      <w:lvlText w:val="-"/>
      <w:lvlJc w:val="left"/>
      <w:pPr>
        <w:ind w:left="720" w:hanging="360"/>
      </w:pPr>
      <w:rPr>
        <w:rFonts w:ascii="Calibri" w:eastAsia="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1E460CD8"/>
    <w:multiLevelType w:val="hybridMultilevel"/>
    <w:tmpl w:val="B804F148"/>
    <w:lvl w:ilvl="0" w:tplc="F2FC2EF4">
      <w:start w:val="1"/>
      <w:numFmt w:val="bullet"/>
      <w:lvlText w:val="-"/>
      <w:lvlJc w:val="left"/>
      <w:pPr>
        <w:ind w:left="25"/>
      </w:pPr>
      <w:rPr>
        <w:rFonts w:ascii="Calibri" w:eastAsia="Calibri" w:hAnsi="Calibri" w:cs="Calibri"/>
        <w:b w:val="0"/>
        <w:i w:val="0"/>
        <w:strike w:val="0"/>
        <w:dstrike w:val="0"/>
        <w:color w:val="010101"/>
        <w:sz w:val="22"/>
        <w:szCs w:val="22"/>
        <w:u w:val="none" w:color="000000"/>
        <w:bdr w:val="none" w:sz="0" w:space="0" w:color="auto"/>
        <w:shd w:val="clear" w:color="auto" w:fill="auto"/>
        <w:vertAlign w:val="baseline"/>
      </w:rPr>
    </w:lvl>
    <w:lvl w:ilvl="1" w:tplc="B50E5B2C">
      <w:start w:val="1"/>
      <w:numFmt w:val="bullet"/>
      <w:lvlText w:val="o"/>
      <w:lvlJc w:val="left"/>
      <w:pPr>
        <w:ind w:left="1121"/>
      </w:pPr>
      <w:rPr>
        <w:rFonts w:ascii="Calibri" w:eastAsia="Calibri" w:hAnsi="Calibri" w:cs="Calibri"/>
        <w:b w:val="0"/>
        <w:i w:val="0"/>
        <w:strike w:val="0"/>
        <w:dstrike w:val="0"/>
        <w:color w:val="010101"/>
        <w:sz w:val="22"/>
        <w:szCs w:val="22"/>
        <w:u w:val="none" w:color="000000"/>
        <w:bdr w:val="none" w:sz="0" w:space="0" w:color="auto"/>
        <w:shd w:val="clear" w:color="auto" w:fill="auto"/>
        <w:vertAlign w:val="baseline"/>
      </w:rPr>
    </w:lvl>
    <w:lvl w:ilvl="2" w:tplc="261A0F50">
      <w:start w:val="1"/>
      <w:numFmt w:val="bullet"/>
      <w:lvlText w:val="▪"/>
      <w:lvlJc w:val="left"/>
      <w:pPr>
        <w:ind w:left="1841"/>
      </w:pPr>
      <w:rPr>
        <w:rFonts w:ascii="Calibri" w:eastAsia="Calibri" w:hAnsi="Calibri" w:cs="Calibri"/>
        <w:b w:val="0"/>
        <w:i w:val="0"/>
        <w:strike w:val="0"/>
        <w:dstrike w:val="0"/>
        <w:color w:val="010101"/>
        <w:sz w:val="22"/>
        <w:szCs w:val="22"/>
        <w:u w:val="none" w:color="000000"/>
        <w:bdr w:val="none" w:sz="0" w:space="0" w:color="auto"/>
        <w:shd w:val="clear" w:color="auto" w:fill="auto"/>
        <w:vertAlign w:val="baseline"/>
      </w:rPr>
    </w:lvl>
    <w:lvl w:ilvl="3" w:tplc="C1DC9054">
      <w:start w:val="1"/>
      <w:numFmt w:val="bullet"/>
      <w:lvlText w:val="•"/>
      <w:lvlJc w:val="left"/>
      <w:pPr>
        <w:ind w:left="2561"/>
      </w:pPr>
      <w:rPr>
        <w:rFonts w:ascii="Calibri" w:eastAsia="Calibri" w:hAnsi="Calibri" w:cs="Calibri"/>
        <w:b w:val="0"/>
        <w:i w:val="0"/>
        <w:strike w:val="0"/>
        <w:dstrike w:val="0"/>
        <w:color w:val="010101"/>
        <w:sz w:val="22"/>
        <w:szCs w:val="22"/>
        <w:u w:val="none" w:color="000000"/>
        <w:bdr w:val="none" w:sz="0" w:space="0" w:color="auto"/>
        <w:shd w:val="clear" w:color="auto" w:fill="auto"/>
        <w:vertAlign w:val="baseline"/>
      </w:rPr>
    </w:lvl>
    <w:lvl w:ilvl="4" w:tplc="61B01684">
      <w:start w:val="1"/>
      <w:numFmt w:val="bullet"/>
      <w:lvlText w:val="o"/>
      <w:lvlJc w:val="left"/>
      <w:pPr>
        <w:ind w:left="3281"/>
      </w:pPr>
      <w:rPr>
        <w:rFonts w:ascii="Calibri" w:eastAsia="Calibri" w:hAnsi="Calibri" w:cs="Calibri"/>
        <w:b w:val="0"/>
        <w:i w:val="0"/>
        <w:strike w:val="0"/>
        <w:dstrike w:val="0"/>
        <w:color w:val="010101"/>
        <w:sz w:val="22"/>
        <w:szCs w:val="22"/>
        <w:u w:val="none" w:color="000000"/>
        <w:bdr w:val="none" w:sz="0" w:space="0" w:color="auto"/>
        <w:shd w:val="clear" w:color="auto" w:fill="auto"/>
        <w:vertAlign w:val="baseline"/>
      </w:rPr>
    </w:lvl>
    <w:lvl w:ilvl="5" w:tplc="3AFC3D90">
      <w:start w:val="1"/>
      <w:numFmt w:val="bullet"/>
      <w:lvlText w:val="▪"/>
      <w:lvlJc w:val="left"/>
      <w:pPr>
        <w:ind w:left="4001"/>
      </w:pPr>
      <w:rPr>
        <w:rFonts w:ascii="Calibri" w:eastAsia="Calibri" w:hAnsi="Calibri" w:cs="Calibri"/>
        <w:b w:val="0"/>
        <w:i w:val="0"/>
        <w:strike w:val="0"/>
        <w:dstrike w:val="0"/>
        <w:color w:val="010101"/>
        <w:sz w:val="22"/>
        <w:szCs w:val="22"/>
        <w:u w:val="none" w:color="000000"/>
        <w:bdr w:val="none" w:sz="0" w:space="0" w:color="auto"/>
        <w:shd w:val="clear" w:color="auto" w:fill="auto"/>
        <w:vertAlign w:val="baseline"/>
      </w:rPr>
    </w:lvl>
    <w:lvl w:ilvl="6" w:tplc="2144A2E2">
      <w:start w:val="1"/>
      <w:numFmt w:val="bullet"/>
      <w:lvlText w:val="•"/>
      <w:lvlJc w:val="left"/>
      <w:pPr>
        <w:ind w:left="4721"/>
      </w:pPr>
      <w:rPr>
        <w:rFonts w:ascii="Calibri" w:eastAsia="Calibri" w:hAnsi="Calibri" w:cs="Calibri"/>
        <w:b w:val="0"/>
        <w:i w:val="0"/>
        <w:strike w:val="0"/>
        <w:dstrike w:val="0"/>
        <w:color w:val="010101"/>
        <w:sz w:val="22"/>
        <w:szCs w:val="22"/>
        <w:u w:val="none" w:color="000000"/>
        <w:bdr w:val="none" w:sz="0" w:space="0" w:color="auto"/>
        <w:shd w:val="clear" w:color="auto" w:fill="auto"/>
        <w:vertAlign w:val="baseline"/>
      </w:rPr>
    </w:lvl>
    <w:lvl w:ilvl="7" w:tplc="40DA433C">
      <w:start w:val="1"/>
      <w:numFmt w:val="bullet"/>
      <w:lvlText w:val="o"/>
      <w:lvlJc w:val="left"/>
      <w:pPr>
        <w:ind w:left="5441"/>
      </w:pPr>
      <w:rPr>
        <w:rFonts w:ascii="Calibri" w:eastAsia="Calibri" w:hAnsi="Calibri" w:cs="Calibri"/>
        <w:b w:val="0"/>
        <w:i w:val="0"/>
        <w:strike w:val="0"/>
        <w:dstrike w:val="0"/>
        <w:color w:val="010101"/>
        <w:sz w:val="22"/>
        <w:szCs w:val="22"/>
        <w:u w:val="none" w:color="000000"/>
        <w:bdr w:val="none" w:sz="0" w:space="0" w:color="auto"/>
        <w:shd w:val="clear" w:color="auto" w:fill="auto"/>
        <w:vertAlign w:val="baseline"/>
      </w:rPr>
    </w:lvl>
    <w:lvl w:ilvl="8" w:tplc="DB0E3B16">
      <w:start w:val="1"/>
      <w:numFmt w:val="bullet"/>
      <w:lvlText w:val="▪"/>
      <w:lvlJc w:val="left"/>
      <w:pPr>
        <w:ind w:left="6161"/>
      </w:pPr>
      <w:rPr>
        <w:rFonts w:ascii="Calibri" w:eastAsia="Calibri" w:hAnsi="Calibri" w:cs="Calibri"/>
        <w:b w:val="0"/>
        <w:i w:val="0"/>
        <w:strike w:val="0"/>
        <w:dstrike w:val="0"/>
        <w:color w:val="010101"/>
        <w:sz w:val="22"/>
        <w:szCs w:val="22"/>
        <w:u w:val="none" w:color="000000"/>
        <w:bdr w:val="none" w:sz="0" w:space="0" w:color="auto"/>
        <w:shd w:val="clear" w:color="auto" w:fill="auto"/>
        <w:vertAlign w:val="baseline"/>
      </w:rPr>
    </w:lvl>
  </w:abstractNum>
  <w:abstractNum w:abstractNumId="9" w15:restartNumberingAfterBreak="0">
    <w:nsid w:val="213054F2"/>
    <w:multiLevelType w:val="multilevel"/>
    <w:tmpl w:val="D1786552"/>
    <w:lvl w:ilvl="0">
      <w:start w:val="2"/>
      <w:numFmt w:val="decimal"/>
      <w:lvlText w:val="%1"/>
      <w:lvlJc w:val="left"/>
      <w:pPr>
        <w:ind w:left="360" w:hanging="360"/>
      </w:pPr>
      <w:rPr>
        <w:rFonts w:hint="default"/>
      </w:rPr>
    </w:lvl>
    <w:lvl w:ilvl="1">
      <w:start w:val="1"/>
      <w:numFmt w:val="decimal"/>
      <w:pStyle w:val="Titre2"/>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5893827"/>
    <w:multiLevelType w:val="multilevel"/>
    <w:tmpl w:val="DDAEF454"/>
    <w:lvl w:ilvl="0">
      <w:start w:val="8"/>
      <w:numFmt w:val="decimal"/>
      <w:lvlText w:val="%1"/>
      <w:lvlJc w:val="left"/>
      <w:pPr>
        <w:ind w:left="465" w:hanging="465"/>
      </w:pPr>
      <w:rPr>
        <w:rFonts w:ascii="Calibri Light" w:eastAsia="Times New Roman" w:hAnsi="Calibri Light" w:cs="Times New Roman"/>
        <w:color w:val="2E74B5"/>
        <w:sz w:val="26"/>
      </w:rPr>
    </w:lvl>
    <w:lvl w:ilvl="1">
      <w:start w:val="15"/>
      <w:numFmt w:val="decimal"/>
      <w:lvlText w:val="%1.%2"/>
      <w:lvlJc w:val="left"/>
      <w:pPr>
        <w:ind w:left="930" w:hanging="465"/>
      </w:pPr>
      <w:rPr>
        <w:rFonts w:ascii="Calibri Light" w:eastAsia="Times New Roman" w:hAnsi="Calibri Light" w:cs="Times New Roman"/>
        <w:color w:val="2E74B5"/>
        <w:sz w:val="26"/>
      </w:rPr>
    </w:lvl>
    <w:lvl w:ilvl="2">
      <w:start w:val="1"/>
      <w:numFmt w:val="decimal"/>
      <w:lvlText w:val="%1.%2.%3"/>
      <w:lvlJc w:val="left"/>
      <w:pPr>
        <w:ind w:left="1650" w:hanging="720"/>
      </w:pPr>
      <w:rPr>
        <w:rFonts w:ascii="Calibri Light" w:eastAsia="Times New Roman" w:hAnsi="Calibri Light" w:cs="Times New Roman"/>
        <w:color w:val="2E74B5"/>
        <w:sz w:val="26"/>
      </w:rPr>
    </w:lvl>
    <w:lvl w:ilvl="3">
      <w:start w:val="1"/>
      <w:numFmt w:val="decimal"/>
      <w:lvlText w:val="%1.%2.%3.%4"/>
      <w:lvlJc w:val="left"/>
      <w:pPr>
        <w:ind w:left="2115" w:hanging="720"/>
      </w:pPr>
      <w:rPr>
        <w:rFonts w:ascii="Calibri Light" w:eastAsia="Times New Roman" w:hAnsi="Calibri Light" w:cs="Times New Roman"/>
        <w:color w:val="2E74B5"/>
        <w:sz w:val="26"/>
      </w:rPr>
    </w:lvl>
    <w:lvl w:ilvl="4">
      <w:start w:val="1"/>
      <w:numFmt w:val="decimal"/>
      <w:lvlText w:val="%1.%2.%3.%4.%5"/>
      <w:lvlJc w:val="left"/>
      <w:pPr>
        <w:ind w:left="2940" w:hanging="1080"/>
      </w:pPr>
      <w:rPr>
        <w:rFonts w:ascii="Calibri Light" w:eastAsia="Times New Roman" w:hAnsi="Calibri Light" w:cs="Times New Roman"/>
        <w:color w:val="2E74B5"/>
        <w:sz w:val="26"/>
      </w:rPr>
    </w:lvl>
    <w:lvl w:ilvl="5">
      <w:start w:val="1"/>
      <w:numFmt w:val="decimal"/>
      <w:lvlText w:val="%1.%2.%3.%4.%5.%6"/>
      <w:lvlJc w:val="left"/>
      <w:pPr>
        <w:ind w:left="3405" w:hanging="1080"/>
      </w:pPr>
      <w:rPr>
        <w:rFonts w:ascii="Calibri Light" w:eastAsia="Times New Roman" w:hAnsi="Calibri Light" w:cs="Times New Roman"/>
        <w:color w:val="2E74B5"/>
        <w:sz w:val="26"/>
      </w:rPr>
    </w:lvl>
    <w:lvl w:ilvl="6">
      <w:start w:val="1"/>
      <w:numFmt w:val="decimal"/>
      <w:lvlText w:val="%1.%2.%3.%4.%5.%6.%7"/>
      <w:lvlJc w:val="left"/>
      <w:pPr>
        <w:ind w:left="4230" w:hanging="1440"/>
      </w:pPr>
      <w:rPr>
        <w:rFonts w:ascii="Calibri Light" w:eastAsia="Times New Roman" w:hAnsi="Calibri Light" w:cs="Times New Roman"/>
        <w:color w:val="2E74B5"/>
        <w:sz w:val="26"/>
      </w:rPr>
    </w:lvl>
    <w:lvl w:ilvl="7">
      <w:start w:val="1"/>
      <w:numFmt w:val="decimal"/>
      <w:lvlText w:val="%1.%2.%3.%4.%5.%6.%7.%8"/>
      <w:lvlJc w:val="left"/>
      <w:pPr>
        <w:ind w:left="4695" w:hanging="1440"/>
      </w:pPr>
      <w:rPr>
        <w:rFonts w:ascii="Calibri Light" w:eastAsia="Times New Roman" w:hAnsi="Calibri Light" w:cs="Times New Roman"/>
        <w:color w:val="2E74B5"/>
        <w:sz w:val="26"/>
      </w:rPr>
    </w:lvl>
    <w:lvl w:ilvl="8">
      <w:start w:val="1"/>
      <w:numFmt w:val="decimal"/>
      <w:lvlText w:val="%1.%2.%3.%4.%5.%6.%7.%8.%9"/>
      <w:lvlJc w:val="left"/>
      <w:pPr>
        <w:ind w:left="5160" w:hanging="1440"/>
      </w:pPr>
      <w:rPr>
        <w:rFonts w:ascii="Calibri Light" w:eastAsia="Times New Roman" w:hAnsi="Calibri Light" w:cs="Times New Roman"/>
        <w:color w:val="2E74B5"/>
        <w:sz w:val="26"/>
      </w:rPr>
    </w:lvl>
  </w:abstractNum>
  <w:abstractNum w:abstractNumId="11" w15:restartNumberingAfterBreak="0">
    <w:nsid w:val="25D0645B"/>
    <w:multiLevelType w:val="multilevel"/>
    <w:tmpl w:val="AA9E252A"/>
    <w:lvl w:ilvl="0">
      <w:numFmt w:val="bullet"/>
      <w:lvlText w:val="-"/>
      <w:lvlJc w:val="left"/>
      <w:pPr>
        <w:ind w:left="720" w:hanging="360"/>
      </w:pPr>
      <w:rPr>
        <w:rFonts w:ascii="Calibri" w:eastAsia="Arial Unicode MS"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2EE77D92"/>
    <w:multiLevelType w:val="hybridMultilevel"/>
    <w:tmpl w:val="42C280CC"/>
    <w:lvl w:ilvl="0" w:tplc="9138B25C">
      <w:start w:val="1"/>
      <w:numFmt w:val="decimal"/>
      <w:lvlText w:val="%1."/>
      <w:lvlJc w:val="left"/>
      <w:pPr>
        <w:ind w:left="14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89AF908">
      <w:start w:val="1"/>
      <w:numFmt w:val="lowerLetter"/>
      <w:lvlText w:val="%2"/>
      <w:lvlJc w:val="left"/>
      <w:pPr>
        <w:ind w:left="18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35A25E8">
      <w:start w:val="1"/>
      <w:numFmt w:val="lowerRoman"/>
      <w:lvlText w:val="%3"/>
      <w:lvlJc w:val="left"/>
      <w:pPr>
        <w:ind w:left="25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47A47EA">
      <w:start w:val="1"/>
      <w:numFmt w:val="decimal"/>
      <w:lvlText w:val="%4"/>
      <w:lvlJc w:val="left"/>
      <w:pPr>
        <w:ind w:left="32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BCE88D2">
      <w:start w:val="1"/>
      <w:numFmt w:val="lowerLetter"/>
      <w:lvlText w:val="%5"/>
      <w:lvlJc w:val="left"/>
      <w:pPr>
        <w:ind w:left="39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BC89F84">
      <w:start w:val="1"/>
      <w:numFmt w:val="lowerRoman"/>
      <w:lvlText w:val="%6"/>
      <w:lvlJc w:val="left"/>
      <w:pPr>
        <w:ind w:left="46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A74EC0E">
      <w:start w:val="1"/>
      <w:numFmt w:val="decimal"/>
      <w:lvlText w:val="%7"/>
      <w:lvlJc w:val="left"/>
      <w:pPr>
        <w:ind w:left="54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5B67538">
      <w:start w:val="1"/>
      <w:numFmt w:val="lowerLetter"/>
      <w:lvlText w:val="%8"/>
      <w:lvlJc w:val="left"/>
      <w:pPr>
        <w:ind w:left="61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F64F3AE">
      <w:start w:val="1"/>
      <w:numFmt w:val="lowerRoman"/>
      <w:lvlText w:val="%9"/>
      <w:lvlJc w:val="left"/>
      <w:pPr>
        <w:ind w:left="68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32330047"/>
    <w:multiLevelType w:val="multilevel"/>
    <w:tmpl w:val="8214E2D6"/>
    <w:lvl w:ilvl="0">
      <w:numFmt w:val="bullet"/>
      <w:lvlText w:val=""/>
      <w:lvlJc w:val="left"/>
      <w:pPr>
        <w:ind w:left="720" w:hanging="360"/>
      </w:pPr>
      <w:rPr>
        <w:rFonts w:ascii="Wingdings" w:eastAsia="Arial Unicode MS" w:hAnsi="Wingdings"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15:restartNumberingAfterBreak="0">
    <w:nsid w:val="344B56BD"/>
    <w:multiLevelType w:val="hybridMultilevel"/>
    <w:tmpl w:val="CDEA2E32"/>
    <w:lvl w:ilvl="0" w:tplc="84620200">
      <w:start w:val="1"/>
      <w:numFmt w:val="bullet"/>
      <w:lvlText w:val="➢"/>
      <w:lvlJc w:val="left"/>
      <w:pPr>
        <w:ind w:left="78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2FB22F2E">
      <w:start w:val="1"/>
      <w:numFmt w:val="bullet"/>
      <w:lvlText w:val="o"/>
      <w:lvlJc w:val="left"/>
      <w:pPr>
        <w:ind w:left="15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5B683E0A">
      <w:start w:val="1"/>
      <w:numFmt w:val="bullet"/>
      <w:lvlText w:val="▪"/>
      <w:lvlJc w:val="left"/>
      <w:pPr>
        <w:ind w:left="22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5B46DFEE">
      <w:start w:val="1"/>
      <w:numFmt w:val="bullet"/>
      <w:lvlText w:val="•"/>
      <w:lvlJc w:val="left"/>
      <w:pPr>
        <w:ind w:left="29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46FA42B4">
      <w:start w:val="1"/>
      <w:numFmt w:val="bullet"/>
      <w:lvlText w:val="o"/>
      <w:lvlJc w:val="left"/>
      <w:pPr>
        <w:ind w:left="36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6BDC618A">
      <w:start w:val="1"/>
      <w:numFmt w:val="bullet"/>
      <w:lvlText w:val="▪"/>
      <w:lvlJc w:val="left"/>
      <w:pPr>
        <w:ind w:left="43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5B42750A">
      <w:start w:val="1"/>
      <w:numFmt w:val="bullet"/>
      <w:lvlText w:val="•"/>
      <w:lvlJc w:val="left"/>
      <w:pPr>
        <w:ind w:left="51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883029EA">
      <w:start w:val="1"/>
      <w:numFmt w:val="bullet"/>
      <w:lvlText w:val="o"/>
      <w:lvlJc w:val="left"/>
      <w:pPr>
        <w:ind w:left="58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3D9285A8">
      <w:start w:val="1"/>
      <w:numFmt w:val="bullet"/>
      <w:lvlText w:val="▪"/>
      <w:lvlJc w:val="left"/>
      <w:pPr>
        <w:ind w:left="65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393857F8"/>
    <w:multiLevelType w:val="hybridMultilevel"/>
    <w:tmpl w:val="01D23B48"/>
    <w:lvl w:ilvl="0" w:tplc="C6762D18">
      <w:start w:val="1"/>
      <w:numFmt w:val="bullet"/>
      <w:lvlText w:val="•"/>
      <w:lvlJc w:val="left"/>
      <w:pPr>
        <w:ind w:left="14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9F4EB58">
      <w:start w:val="1"/>
      <w:numFmt w:val="bullet"/>
      <w:lvlText w:val="o"/>
      <w:lvlJc w:val="left"/>
      <w:pPr>
        <w:ind w:left="18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A4E4416">
      <w:start w:val="1"/>
      <w:numFmt w:val="bullet"/>
      <w:lvlText w:val="▪"/>
      <w:lvlJc w:val="left"/>
      <w:pPr>
        <w:ind w:left="25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FB4A92C">
      <w:start w:val="1"/>
      <w:numFmt w:val="bullet"/>
      <w:lvlText w:val="•"/>
      <w:lvlJc w:val="left"/>
      <w:pPr>
        <w:ind w:left="32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674E50E">
      <w:start w:val="1"/>
      <w:numFmt w:val="bullet"/>
      <w:lvlText w:val="o"/>
      <w:lvlJc w:val="left"/>
      <w:pPr>
        <w:ind w:left="39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F1CDB44">
      <w:start w:val="1"/>
      <w:numFmt w:val="bullet"/>
      <w:lvlText w:val="▪"/>
      <w:lvlJc w:val="left"/>
      <w:pPr>
        <w:ind w:left="46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F5CD694">
      <w:start w:val="1"/>
      <w:numFmt w:val="bullet"/>
      <w:lvlText w:val="•"/>
      <w:lvlJc w:val="left"/>
      <w:pPr>
        <w:ind w:left="54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58E3910">
      <w:start w:val="1"/>
      <w:numFmt w:val="bullet"/>
      <w:lvlText w:val="o"/>
      <w:lvlJc w:val="left"/>
      <w:pPr>
        <w:ind w:left="61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8C4E8D0">
      <w:start w:val="1"/>
      <w:numFmt w:val="bullet"/>
      <w:lvlText w:val="▪"/>
      <w:lvlJc w:val="left"/>
      <w:pPr>
        <w:ind w:left="68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3A55001E"/>
    <w:multiLevelType w:val="hybridMultilevel"/>
    <w:tmpl w:val="FF9A6650"/>
    <w:lvl w:ilvl="0" w:tplc="728E1CF8">
      <w:start w:val="1"/>
      <w:numFmt w:val="bullet"/>
      <w:lvlText w:val="-"/>
      <w:lvlJc w:val="left"/>
      <w:pPr>
        <w:ind w:left="720" w:hanging="360"/>
      </w:pPr>
      <w:rPr>
        <w:rFonts w:ascii="Calibri" w:eastAsia="Calibri" w:hAnsi="Calibri" w:cs="Calibri" w:hint="default"/>
        <w:b w:val="0"/>
        <w:i w:val="0"/>
        <w:strike w:val="0"/>
        <w:dstrike w:val="0"/>
        <w:color w:val="000000"/>
        <w:sz w:val="24"/>
        <w:szCs w:val="24"/>
        <w:u w:val="none" w:color="000000"/>
        <w:bdr w:val="none" w:sz="0" w:space="0" w:color="auto"/>
        <w:shd w:val="clear" w:color="auto" w:fill="auto"/>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3B6C5316"/>
    <w:multiLevelType w:val="hybridMultilevel"/>
    <w:tmpl w:val="7A6E40C6"/>
    <w:lvl w:ilvl="0" w:tplc="822087CA">
      <w:start w:val="1"/>
      <w:numFmt w:val="bullet"/>
      <w:lvlText w:val="•"/>
      <w:lvlJc w:val="left"/>
      <w:pPr>
        <w:ind w:left="14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5D4D210">
      <w:start w:val="1"/>
      <w:numFmt w:val="bullet"/>
      <w:lvlText w:val="o"/>
      <w:lvlJc w:val="left"/>
      <w:pPr>
        <w:ind w:left="18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F7CAF02">
      <w:start w:val="1"/>
      <w:numFmt w:val="bullet"/>
      <w:lvlText w:val="▪"/>
      <w:lvlJc w:val="left"/>
      <w:pPr>
        <w:ind w:left="25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0629CA2">
      <w:start w:val="1"/>
      <w:numFmt w:val="bullet"/>
      <w:lvlText w:val="•"/>
      <w:lvlJc w:val="left"/>
      <w:pPr>
        <w:ind w:left="32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E188B7A">
      <w:start w:val="1"/>
      <w:numFmt w:val="bullet"/>
      <w:lvlText w:val="o"/>
      <w:lvlJc w:val="left"/>
      <w:pPr>
        <w:ind w:left="39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DD6AE1E">
      <w:start w:val="1"/>
      <w:numFmt w:val="bullet"/>
      <w:lvlText w:val="▪"/>
      <w:lvlJc w:val="left"/>
      <w:pPr>
        <w:ind w:left="46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0487F72">
      <w:start w:val="1"/>
      <w:numFmt w:val="bullet"/>
      <w:lvlText w:val="•"/>
      <w:lvlJc w:val="left"/>
      <w:pPr>
        <w:ind w:left="54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980BF90">
      <w:start w:val="1"/>
      <w:numFmt w:val="bullet"/>
      <w:lvlText w:val="o"/>
      <w:lvlJc w:val="left"/>
      <w:pPr>
        <w:ind w:left="61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C464A42">
      <w:start w:val="1"/>
      <w:numFmt w:val="bullet"/>
      <w:lvlText w:val="▪"/>
      <w:lvlJc w:val="left"/>
      <w:pPr>
        <w:ind w:left="68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3BA60FB0"/>
    <w:multiLevelType w:val="hybridMultilevel"/>
    <w:tmpl w:val="611A95B2"/>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E7312B2"/>
    <w:multiLevelType w:val="hybridMultilevel"/>
    <w:tmpl w:val="DBA60E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08F600D"/>
    <w:multiLevelType w:val="hybridMultilevel"/>
    <w:tmpl w:val="18B88B8E"/>
    <w:lvl w:ilvl="0" w:tplc="6C5ED10A">
      <w:start w:val="1"/>
      <w:numFmt w:val="bullet"/>
      <w:lvlText w:val="-"/>
      <w:lvlJc w:val="left"/>
      <w:pPr>
        <w:ind w:left="5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26C6174">
      <w:start w:val="1"/>
      <w:numFmt w:val="bullet"/>
      <w:lvlText w:val="➢"/>
      <w:lvlJc w:val="left"/>
      <w:pPr>
        <w:ind w:left="141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35E4CF36">
      <w:start w:val="1"/>
      <w:numFmt w:val="bullet"/>
      <w:lvlText w:val="▪"/>
      <w:lvlJc w:val="left"/>
      <w:pPr>
        <w:ind w:left="164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DEC6D030">
      <w:start w:val="1"/>
      <w:numFmt w:val="bullet"/>
      <w:lvlText w:val="•"/>
      <w:lvlJc w:val="left"/>
      <w:pPr>
        <w:ind w:left="236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646C05C4">
      <w:start w:val="1"/>
      <w:numFmt w:val="bullet"/>
      <w:lvlText w:val="o"/>
      <w:lvlJc w:val="left"/>
      <w:pPr>
        <w:ind w:left="308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9BC2C762">
      <w:start w:val="1"/>
      <w:numFmt w:val="bullet"/>
      <w:lvlText w:val="▪"/>
      <w:lvlJc w:val="left"/>
      <w:pPr>
        <w:ind w:left="380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7F86B5D4">
      <w:start w:val="1"/>
      <w:numFmt w:val="bullet"/>
      <w:lvlText w:val="•"/>
      <w:lvlJc w:val="left"/>
      <w:pPr>
        <w:ind w:left="452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330CDAAA">
      <w:start w:val="1"/>
      <w:numFmt w:val="bullet"/>
      <w:lvlText w:val="o"/>
      <w:lvlJc w:val="left"/>
      <w:pPr>
        <w:ind w:left="524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6E96C940">
      <w:start w:val="1"/>
      <w:numFmt w:val="bullet"/>
      <w:lvlText w:val="▪"/>
      <w:lvlJc w:val="left"/>
      <w:pPr>
        <w:ind w:left="596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444853EE"/>
    <w:multiLevelType w:val="hybridMultilevel"/>
    <w:tmpl w:val="49F23F5C"/>
    <w:lvl w:ilvl="0" w:tplc="C5A25580">
      <w:start w:val="5"/>
      <w:numFmt w:val="bullet"/>
      <w:lvlText w:val="-"/>
      <w:lvlJc w:val="left"/>
      <w:pPr>
        <w:ind w:left="737" w:hanging="360"/>
      </w:pPr>
      <w:rPr>
        <w:rFonts w:ascii="Calibri" w:eastAsia="Calibri" w:hAnsi="Calibri" w:cs="Calibri" w:hint="default"/>
      </w:rPr>
    </w:lvl>
    <w:lvl w:ilvl="1" w:tplc="12F6DEBA">
      <w:numFmt w:val="bullet"/>
      <w:lvlText w:val="•"/>
      <w:lvlJc w:val="left"/>
      <w:pPr>
        <w:ind w:left="1802" w:hanging="705"/>
      </w:pPr>
      <w:rPr>
        <w:rFonts w:ascii="Calibri" w:eastAsia="Calibri" w:hAnsi="Calibri" w:cs="Calibri" w:hint="default"/>
      </w:rPr>
    </w:lvl>
    <w:lvl w:ilvl="2" w:tplc="FFFFFFFF" w:tentative="1">
      <w:start w:val="1"/>
      <w:numFmt w:val="bullet"/>
      <w:lvlText w:val=""/>
      <w:lvlJc w:val="left"/>
      <w:pPr>
        <w:ind w:left="2177" w:hanging="360"/>
      </w:pPr>
      <w:rPr>
        <w:rFonts w:ascii="Wingdings" w:hAnsi="Wingdings" w:hint="default"/>
      </w:rPr>
    </w:lvl>
    <w:lvl w:ilvl="3" w:tplc="FFFFFFFF" w:tentative="1">
      <w:start w:val="1"/>
      <w:numFmt w:val="bullet"/>
      <w:lvlText w:val=""/>
      <w:lvlJc w:val="left"/>
      <w:pPr>
        <w:ind w:left="2897" w:hanging="360"/>
      </w:pPr>
      <w:rPr>
        <w:rFonts w:ascii="Symbol" w:hAnsi="Symbol" w:hint="default"/>
      </w:rPr>
    </w:lvl>
    <w:lvl w:ilvl="4" w:tplc="FFFFFFFF" w:tentative="1">
      <w:start w:val="1"/>
      <w:numFmt w:val="bullet"/>
      <w:lvlText w:val="o"/>
      <w:lvlJc w:val="left"/>
      <w:pPr>
        <w:ind w:left="3617" w:hanging="360"/>
      </w:pPr>
      <w:rPr>
        <w:rFonts w:ascii="Courier New" w:hAnsi="Courier New" w:cs="Courier New" w:hint="default"/>
      </w:rPr>
    </w:lvl>
    <w:lvl w:ilvl="5" w:tplc="FFFFFFFF" w:tentative="1">
      <w:start w:val="1"/>
      <w:numFmt w:val="bullet"/>
      <w:lvlText w:val=""/>
      <w:lvlJc w:val="left"/>
      <w:pPr>
        <w:ind w:left="4337" w:hanging="360"/>
      </w:pPr>
      <w:rPr>
        <w:rFonts w:ascii="Wingdings" w:hAnsi="Wingdings" w:hint="default"/>
      </w:rPr>
    </w:lvl>
    <w:lvl w:ilvl="6" w:tplc="FFFFFFFF" w:tentative="1">
      <w:start w:val="1"/>
      <w:numFmt w:val="bullet"/>
      <w:lvlText w:val=""/>
      <w:lvlJc w:val="left"/>
      <w:pPr>
        <w:ind w:left="5057" w:hanging="360"/>
      </w:pPr>
      <w:rPr>
        <w:rFonts w:ascii="Symbol" w:hAnsi="Symbol" w:hint="default"/>
      </w:rPr>
    </w:lvl>
    <w:lvl w:ilvl="7" w:tplc="FFFFFFFF" w:tentative="1">
      <w:start w:val="1"/>
      <w:numFmt w:val="bullet"/>
      <w:lvlText w:val="o"/>
      <w:lvlJc w:val="left"/>
      <w:pPr>
        <w:ind w:left="5777" w:hanging="360"/>
      </w:pPr>
      <w:rPr>
        <w:rFonts w:ascii="Courier New" w:hAnsi="Courier New" w:cs="Courier New" w:hint="default"/>
      </w:rPr>
    </w:lvl>
    <w:lvl w:ilvl="8" w:tplc="FFFFFFFF" w:tentative="1">
      <w:start w:val="1"/>
      <w:numFmt w:val="bullet"/>
      <w:lvlText w:val=""/>
      <w:lvlJc w:val="left"/>
      <w:pPr>
        <w:ind w:left="6497" w:hanging="360"/>
      </w:pPr>
      <w:rPr>
        <w:rFonts w:ascii="Wingdings" w:hAnsi="Wingdings" w:hint="default"/>
      </w:rPr>
    </w:lvl>
  </w:abstractNum>
  <w:abstractNum w:abstractNumId="22" w15:restartNumberingAfterBreak="0">
    <w:nsid w:val="46321EFC"/>
    <w:multiLevelType w:val="hybridMultilevel"/>
    <w:tmpl w:val="D7988514"/>
    <w:lvl w:ilvl="0" w:tplc="BA665346">
      <w:start w:val="1"/>
      <w:numFmt w:val="bullet"/>
      <w:lvlText w:val="-"/>
      <w:lvlJc w:val="left"/>
      <w:pPr>
        <w:ind w:left="20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0A2B8F8">
      <w:start w:val="1"/>
      <w:numFmt w:val="bullet"/>
      <w:lvlText w:val="o"/>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78247C50">
      <w:start w:val="1"/>
      <w:numFmt w:val="bullet"/>
      <w:lvlText w:val="▪"/>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8DE579C">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0C02934">
      <w:start w:val="1"/>
      <w:numFmt w:val="bullet"/>
      <w:lvlText w:val="o"/>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2FDC8D78">
      <w:start w:val="1"/>
      <w:numFmt w:val="bullet"/>
      <w:lvlText w:val="▪"/>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AC780576">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B1689A4">
      <w:start w:val="1"/>
      <w:numFmt w:val="bullet"/>
      <w:lvlText w:val="o"/>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FDB48978">
      <w:start w:val="1"/>
      <w:numFmt w:val="bullet"/>
      <w:lvlText w:val="▪"/>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4E096D05"/>
    <w:multiLevelType w:val="hybridMultilevel"/>
    <w:tmpl w:val="9A4250FC"/>
    <w:lvl w:ilvl="0" w:tplc="3A1A72E0">
      <w:start w:val="3"/>
      <w:numFmt w:val="bullet"/>
      <w:lvlText w:val=""/>
      <w:lvlJc w:val="left"/>
      <w:pPr>
        <w:ind w:left="916" w:hanging="360"/>
      </w:pPr>
      <w:rPr>
        <w:rFonts w:ascii="Wingdings" w:eastAsia="Calibri" w:hAnsi="Wingdings" w:cs="Calibri" w:hint="default"/>
      </w:rPr>
    </w:lvl>
    <w:lvl w:ilvl="1" w:tplc="040C0003" w:tentative="1">
      <w:start w:val="1"/>
      <w:numFmt w:val="bullet"/>
      <w:lvlText w:val="o"/>
      <w:lvlJc w:val="left"/>
      <w:pPr>
        <w:ind w:left="1636" w:hanging="360"/>
      </w:pPr>
      <w:rPr>
        <w:rFonts w:ascii="Courier New" w:hAnsi="Courier New" w:cs="Courier New" w:hint="default"/>
      </w:rPr>
    </w:lvl>
    <w:lvl w:ilvl="2" w:tplc="040C0005" w:tentative="1">
      <w:start w:val="1"/>
      <w:numFmt w:val="bullet"/>
      <w:lvlText w:val=""/>
      <w:lvlJc w:val="left"/>
      <w:pPr>
        <w:ind w:left="2356" w:hanging="360"/>
      </w:pPr>
      <w:rPr>
        <w:rFonts w:ascii="Wingdings" w:hAnsi="Wingdings" w:hint="default"/>
      </w:rPr>
    </w:lvl>
    <w:lvl w:ilvl="3" w:tplc="040C0001" w:tentative="1">
      <w:start w:val="1"/>
      <w:numFmt w:val="bullet"/>
      <w:lvlText w:val=""/>
      <w:lvlJc w:val="left"/>
      <w:pPr>
        <w:ind w:left="3076" w:hanging="360"/>
      </w:pPr>
      <w:rPr>
        <w:rFonts w:ascii="Symbol" w:hAnsi="Symbol" w:hint="default"/>
      </w:rPr>
    </w:lvl>
    <w:lvl w:ilvl="4" w:tplc="040C0003" w:tentative="1">
      <w:start w:val="1"/>
      <w:numFmt w:val="bullet"/>
      <w:lvlText w:val="o"/>
      <w:lvlJc w:val="left"/>
      <w:pPr>
        <w:ind w:left="3796" w:hanging="360"/>
      </w:pPr>
      <w:rPr>
        <w:rFonts w:ascii="Courier New" w:hAnsi="Courier New" w:cs="Courier New" w:hint="default"/>
      </w:rPr>
    </w:lvl>
    <w:lvl w:ilvl="5" w:tplc="040C0005" w:tentative="1">
      <w:start w:val="1"/>
      <w:numFmt w:val="bullet"/>
      <w:lvlText w:val=""/>
      <w:lvlJc w:val="left"/>
      <w:pPr>
        <w:ind w:left="4516" w:hanging="360"/>
      </w:pPr>
      <w:rPr>
        <w:rFonts w:ascii="Wingdings" w:hAnsi="Wingdings" w:hint="default"/>
      </w:rPr>
    </w:lvl>
    <w:lvl w:ilvl="6" w:tplc="040C0001" w:tentative="1">
      <w:start w:val="1"/>
      <w:numFmt w:val="bullet"/>
      <w:lvlText w:val=""/>
      <w:lvlJc w:val="left"/>
      <w:pPr>
        <w:ind w:left="5236" w:hanging="360"/>
      </w:pPr>
      <w:rPr>
        <w:rFonts w:ascii="Symbol" w:hAnsi="Symbol" w:hint="default"/>
      </w:rPr>
    </w:lvl>
    <w:lvl w:ilvl="7" w:tplc="040C0003" w:tentative="1">
      <w:start w:val="1"/>
      <w:numFmt w:val="bullet"/>
      <w:lvlText w:val="o"/>
      <w:lvlJc w:val="left"/>
      <w:pPr>
        <w:ind w:left="5956" w:hanging="360"/>
      </w:pPr>
      <w:rPr>
        <w:rFonts w:ascii="Courier New" w:hAnsi="Courier New" w:cs="Courier New" w:hint="default"/>
      </w:rPr>
    </w:lvl>
    <w:lvl w:ilvl="8" w:tplc="040C0005" w:tentative="1">
      <w:start w:val="1"/>
      <w:numFmt w:val="bullet"/>
      <w:lvlText w:val=""/>
      <w:lvlJc w:val="left"/>
      <w:pPr>
        <w:ind w:left="6676" w:hanging="360"/>
      </w:pPr>
      <w:rPr>
        <w:rFonts w:ascii="Wingdings" w:hAnsi="Wingdings" w:hint="default"/>
      </w:rPr>
    </w:lvl>
  </w:abstractNum>
  <w:abstractNum w:abstractNumId="24" w15:restartNumberingAfterBreak="0">
    <w:nsid w:val="4F652BB1"/>
    <w:multiLevelType w:val="hybridMultilevel"/>
    <w:tmpl w:val="C9401DF4"/>
    <w:lvl w:ilvl="0" w:tplc="98349AE2">
      <w:start w:val="1"/>
      <w:numFmt w:val="bullet"/>
      <w:lvlText w:val="-"/>
      <w:lvlJc w:val="left"/>
      <w:pPr>
        <w:ind w:left="7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0A8AB36">
      <w:start w:val="1"/>
      <w:numFmt w:val="bullet"/>
      <w:lvlText w:val="o"/>
      <w:lvlJc w:val="left"/>
      <w:pPr>
        <w:ind w:left="14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BD69F1A">
      <w:start w:val="1"/>
      <w:numFmt w:val="bullet"/>
      <w:lvlText w:val="▪"/>
      <w:lvlJc w:val="left"/>
      <w:pPr>
        <w:ind w:left="21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410BBF0">
      <w:start w:val="1"/>
      <w:numFmt w:val="bullet"/>
      <w:lvlText w:val="•"/>
      <w:lvlJc w:val="left"/>
      <w:pPr>
        <w:ind w:left="28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DAE404C">
      <w:start w:val="1"/>
      <w:numFmt w:val="bullet"/>
      <w:lvlText w:val="o"/>
      <w:lvlJc w:val="left"/>
      <w:pPr>
        <w:ind w:left="36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C90D18C">
      <w:start w:val="1"/>
      <w:numFmt w:val="bullet"/>
      <w:lvlText w:val="▪"/>
      <w:lvlJc w:val="left"/>
      <w:pPr>
        <w:ind w:left="43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1E6E6EC">
      <w:start w:val="1"/>
      <w:numFmt w:val="bullet"/>
      <w:lvlText w:val="•"/>
      <w:lvlJc w:val="left"/>
      <w:pPr>
        <w:ind w:left="50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9CCBEA6">
      <w:start w:val="1"/>
      <w:numFmt w:val="bullet"/>
      <w:lvlText w:val="o"/>
      <w:lvlJc w:val="left"/>
      <w:pPr>
        <w:ind w:left="57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708C882">
      <w:start w:val="1"/>
      <w:numFmt w:val="bullet"/>
      <w:lvlText w:val="▪"/>
      <w:lvlJc w:val="left"/>
      <w:pPr>
        <w:ind w:left="64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56E1345C"/>
    <w:multiLevelType w:val="hybridMultilevel"/>
    <w:tmpl w:val="F24E443A"/>
    <w:lvl w:ilvl="0" w:tplc="B09CCC24">
      <w:start w:val="1"/>
      <w:numFmt w:val="bullet"/>
      <w:lvlText w:val="•"/>
      <w:lvlJc w:val="left"/>
      <w:pPr>
        <w:ind w:left="7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108B12C">
      <w:start w:val="1"/>
      <w:numFmt w:val="bullet"/>
      <w:lvlText w:val="o"/>
      <w:lvlJc w:val="left"/>
      <w:pPr>
        <w:ind w:left="14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116918A">
      <w:start w:val="1"/>
      <w:numFmt w:val="bullet"/>
      <w:lvlText w:val="▪"/>
      <w:lvlJc w:val="left"/>
      <w:pPr>
        <w:ind w:left="21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1CE89A8">
      <w:start w:val="1"/>
      <w:numFmt w:val="bullet"/>
      <w:lvlText w:val="•"/>
      <w:lvlJc w:val="left"/>
      <w:pPr>
        <w:ind w:left="28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8345398">
      <w:start w:val="1"/>
      <w:numFmt w:val="bullet"/>
      <w:lvlText w:val="o"/>
      <w:lvlJc w:val="left"/>
      <w:pPr>
        <w:ind w:left="36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FD020A4">
      <w:start w:val="1"/>
      <w:numFmt w:val="bullet"/>
      <w:lvlText w:val="▪"/>
      <w:lvlJc w:val="left"/>
      <w:pPr>
        <w:ind w:left="43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7C25D14">
      <w:start w:val="1"/>
      <w:numFmt w:val="bullet"/>
      <w:lvlText w:val="•"/>
      <w:lvlJc w:val="left"/>
      <w:pPr>
        <w:ind w:left="50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CC8E93E">
      <w:start w:val="1"/>
      <w:numFmt w:val="bullet"/>
      <w:lvlText w:val="o"/>
      <w:lvlJc w:val="left"/>
      <w:pPr>
        <w:ind w:left="57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790E5DC">
      <w:start w:val="1"/>
      <w:numFmt w:val="bullet"/>
      <w:lvlText w:val="▪"/>
      <w:lvlJc w:val="left"/>
      <w:pPr>
        <w:ind w:left="64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57AB1482"/>
    <w:multiLevelType w:val="hybridMultilevel"/>
    <w:tmpl w:val="0AC68CDA"/>
    <w:lvl w:ilvl="0" w:tplc="2356E6DE">
      <w:start w:val="1"/>
      <w:numFmt w:val="bullet"/>
      <w:lvlText w:val="➢"/>
      <w:lvlJc w:val="left"/>
      <w:pPr>
        <w:ind w:left="55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85E4087C">
      <w:start w:val="1"/>
      <w:numFmt w:val="bullet"/>
      <w:lvlText w:val="o"/>
      <w:lvlJc w:val="left"/>
      <w:pPr>
        <w:ind w:left="143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C06C72FA">
      <w:start w:val="1"/>
      <w:numFmt w:val="bullet"/>
      <w:lvlText w:val="▪"/>
      <w:lvlJc w:val="left"/>
      <w:pPr>
        <w:ind w:left="215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6592FA2A">
      <w:start w:val="1"/>
      <w:numFmt w:val="bullet"/>
      <w:lvlText w:val="•"/>
      <w:lvlJc w:val="left"/>
      <w:pPr>
        <w:ind w:left="287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B49A17B4">
      <w:start w:val="1"/>
      <w:numFmt w:val="bullet"/>
      <w:lvlText w:val="o"/>
      <w:lvlJc w:val="left"/>
      <w:pPr>
        <w:ind w:left="359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CF5E01E0">
      <w:start w:val="1"/>
      <w:numFmt w:val="bullet"/>
      <w:lvlText w:val="▪"/>
      <w:lvlJc w:val="left"/>
      <w:pPr>
        <w:ind w:left="431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6B68013A">
      <w:start w:val="1"/>
      <w:numFmt w:val="bullet"/>
      <w:lvlText w:val="•"/>
      <w:lvlJc w:val="left"/>
      <w:pPr>
        <w:ind w:left="503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7C7AE5C4">
      <w:start w:val="1"/>
      <w:numFmt w:val="bullet"/>
      <w:lvlText w:val="o"/>
      <w:lvlJc w:val="left"/>
      <w:pPr>
        <w:ind w:left="575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2AC8A550">
      <w:start w:val="1"/>
      <w:numFmt w:val="bullet"/>
      <w:lvlText w:val="▪"/>
      <w:lvlJc w:val="left"/>
      <w:pPr>
        <w:ind w:left="647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5D0A1337"/>
    <w:multiLevelType w:val="hybridMultilevel"/>
    <w:tmpl w:val="8AF45330"/>
    <w:lvl w:ilvl="0" w:tplc="C5A25580">
      <w:start w:val="5"/>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F0876CB"/>
    <w:multiLevelType w:val="hybridMultilevel"/>
    <w:tmpl w:val="3A567510"/>
    <w:lvl w:ilvl="0" w:tplc="728E1CF8">
      <w:start w:val="1"/>
      <w:numFmt w:val="bullet"/>
      <w:lvlText w:val="-"/>
      <w:lvlJc w:val="left"/>
      <w:pPr>
        <w:ind w:left="73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99E4571A">
      <w:start w:val="1"/>
      <w:numFmt w:val="bullet"/>
      <w:lvlText w:val="o"/>
      <w:lvlJc w:val="left"/>
      <w:pPr>
        <w:ind w:left="145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708CE2A">
      <w:start w:val="1"/>
      <w:numFmt w:val="bullet"/>
      <w:lvlText w:val="▪"/>
      <w:lvlJc w:val="left"/>
      <w:pPr>
        <w:ind w:left="217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A13AB3DA">
      <w:start w:val="1"/>
      <w:numFmt w:val="bullet"/>
      <w:lvlText w:val="•"/>
      <w:lvlJc w:val="left"/>
      <w:pPr>
        <w:ind w:left="289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247E6226">
      <w:start w:val="1"/>
      <w:numFmt w:val="bullet"/>
      <w:lvlText w:val="o"/>
      <w:lvlJc w:val="left"/>
      <w:pPr>
        <w:ind w:left="361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AFC8F8B6">
      <w:start w:val="1"/>
      <w:numFmt w:val="bullet"/>
      <w:lvlText w:val="▪"/>
      <w:lvlJc w:val="left"/>
      <w:pPr>
        <w:ind w:left="433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E73A42E6">
      <w:start w:val="1"/>
      <w:numFmt w:val="bullet"/>
      <w:lvlText w:val="•"/>
      <w:lvlJc w:val="left"/>
      <w:pPr>
        <w:ind w:left="505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EAEE6600">
      <w:start w:val="1"/>
      <w:numFmt w:val="bullet"/>
      <w:lvlText w:val="o"/>
      <w:lvlJc w:val="left"/>
      <w:pPr>
        <w:ind w:left="577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72EE73F8">
      <w:start w:val="1"/>
      <w:numFmt w:val="bullet"/>
      <w:lvlText w:val="▪"/>
      <w:lvlJc w:val="left"/>
      <w:pPr>
        <w:ind w:left="649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6B2C546A"/>
    <w:multiLevelType w:val="hybridMultilevel"/>
    <w:tmpl w:val="7BC0DF7E"/>
    <w:lvl w:ilvl="0" w:tplc="A7A4B32E">
      <w:start w:val="1"/>
      <w:numFmt w:val="bullet"/>
      <w:lvlText w:val="-"/>
      <w:lvlJc w:val="left"/>
      <w:pPr>
        <w:ind w:left="1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2DA2D12">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4A4E162">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642F70A">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FC0BAFA">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47E169A">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53A27A0">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E929BF0">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C9E7F62">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79882818"/>
    <w:multiLevelType w:val="multilevel"/>
    <w:tmpl w:val="BEBCACA6"/>
    <w:lvl w:ilvl="0">
      <w:start w:val="8"/>
      <w:numFmt w:val="decimal"/>
      <w:lvlText w:val="%1"/>
      <w:lvlJc w:val="left"/>
      <w:pPr>
        <w:ind w:left="360" w:hanging="360"/>
      </w:pPr>
      <w:rPr>
        <w:rFonts w:ascii="Calibri Light" w:eastAsia="Times New Roman" w:hAnsi="Calibri Light" w:cs="Times New Roman"/>
        <w:color w:val="2E74B5"/>
        <w:sz w:val="26"/>
      </w:rPr>
    </w:lvl>
    <w:lvl w:ilvl="1">
      <w:start w:val="1"/>
      <w:numFmt w:val="decimal"/>
      <w:lvlText w:val="%1.%2"/>
      <w:lvlJc w:val="left"/>
      <w:pPr>
        <w:ind w:left="360" w:hanging="360"/>
      </w:pPr>
      <w:rPr>
        <w:rFonts w:ascii="Calibri Light" w:eastAsia="Times New Roman" w:hAnsi="Calibri Light" w:cs="Times New Roman"/>
        <w:color w:val="2E74B5"/>
        <w:sz w:val="26"/>
      </w:rPr>
    </w:lvl>
    <w:lvl w:ilvl="2">
      <w:start w:val="1"/>
      <w:numFmt w:val="decimal"/>
      <w:lvlText w:val="%1.%2.%3"/>
      <w:lvlJc w:val="left"/>
      <w:pPr>
        <w:ind w:left="720" w:hanging="720"/>
      </w:pPr>
      <w:rPr>
        <w:rFonts w:ascii="Calibri Light" w:eastAsia="Times New Roman" w:hAnsi="Calibri Light" w:cs="Times New Roman"/>
        <w:color w:val="2E74B5"/>
        <w:sz w:val="26"/>
      </w:rPr>
    </w:lvl>
    <w:lvl w:ilvl="3">
      <w:start w:val="1"/>
      <w:numFmt w:val="decimal"/>
      <w:lvlText w:val="%1.%2.%3.%4"/>
      <w:lvlJc w:val="left"/>
      <w:pPr>
        <w:ind w:left="720" w:hanging="720"/>
      </w:pPr>
      <w:rPr>
        <w:rFonts w:ascii="Calibri Light" w:eastAsia="Times New Roman" w:hAnsi="Calibri Light" w:cs="Times New Roman"/>
        <w:color w:val="2E74B5"/>
        <w:sz w:val="26"/>
      </w:rPr>
    </w:lvl>
    <w:lvl w:ilvl="4">
      <w:start w:val="1"/>
      <w:numFmt w:val="decimal"/>
      <w:lvlText w:val="%1.%2.%3.%4.%5"/>
      <w:lvlJc w:val="left"/>
      <w:pPr>
        <w:ind w:left="1080" w:hanging="1080"/>
      </w:pPr>
      <w:rPr>
        <w:rFonts w:ascii="Calibri Light" w:eastAsia="Times New Roman" w:hAnsi="Calibri Light" w:cs="Times New Roman"/>
        <w:color w:val="2E74B5"/>
        <w:sz w:val="26"/>
      </w:rPr>
    </w:lvl>
    <w:lvl w:ilvl="5">
      <w:start w:val="1"/>
      <w:numFmt w:val="decimal"/>
      <w:lvlText w:val="%1.%2.%3.%4.%5.%6"/>
      <w:lvlJc w:val="left"/>
      <w:pPr>
        <w:ind w:left="1080" w:hanging="1080"/>
      </w:pPr>
      <w:rPr>
        <w:rFonts w:ascii="Calibri Light" w:eastAsia="Times New Roman" w:hAnsi="Calibri Light" w:cs="Times New Roman"/>
        <w:color w:val="2E74B5"/>
        <w:sz w:val="26"/>
      </w:rPr>
    </w:lvl>
    <w:lvl w:ilvl="6">
      <w:start w:val="1"/>
      <w:numFmt w:val="decimal"/>
      <w:lvlText w:val="%1.%2.%3.%4.%5.%6.%7"/>
      <w:lvlJc w:val="left"/>
      <w:pPr>
        <w:ind w:left="1440" w:hanging="1440"/>
      </w:pPr>
      <w:rPr>
        <w:rFonts w:ascii="Calibri Light" w:eastAsia="Times New Roman" w:hAnsi="Calibri Light" w:cs="Times New Roman"/>
        <w:color w:val="2E74B5"/>
        <w:sz w:val="26"/>
      </w:rPr>
    </w:lvl>
    <w:lvl w:ilvl="7">
      <w:start w:val="1"/>
      <w:numFmt w:val="decimal"/>
      <w:lvlText w:val="%1.%2.%3.%4.%5.%6.%7.%8"/>
      <w:lvlJc w:val="left"/>
      <w:pPr>
        <w:ind w:left="1440" w:hanging="1440"/>
      </w:pPr>
      <w:rPr>
        <w:rFonts w:ascii="Calibri Light" w:eastAsia="Times New Roman" w:hAnsi="Calibri Light" w:cs="Times New Roman"/>
        <w:color w:val="2E74B5"/>
        <w:sz w:val="26"/>
      </w:rPr>
    </w:lvl>
    <w:lvl w:ilvl="8">
      <w:start w:val="1"/>
      <w:numFmt w:val="decimal"/>
      <w:lvlText w:val="%1.%2.%3.%4.%5.%6.%7.%8.%9"/>
      <w:lvlJc w:val="left"/>
      <w:pPr>
        <w:ind w:left="1800" w:hanging="1800"/>
      </w:pPr>
      <w:rPr>
        <w:rFonts w:ascii="Calibri Light" w:eastAsia="Times New Roman" w:hAnsi="Calibri Light" w:cs="Times New Roman"/>
        <w:color w:val="2E74B5"/>
        <w:sz w:val="26"/>
      </w:rPr>
    </w:lvl>
  </w:abstractNum>
  <w:abstractNum w:abstractNumId="31" w15:restartNumberingAfterBreak="0">
    <w:nsid w:val="7C424016"/>
    <w:multiLevelType w:val="hybridMultilevel"/>
    <w:tmpl w:val="8182DBF4"/>
    <w:lvl w:ilvl="0" w:tplc="D1AAF9BA">
      <w:start w:val="1"/>
      <w:numFmt w:val="bullet"/>
      <w:lvlText w:val="•"/>
      <w:lvlJc w:val="left"/>
      <w:pPr>
        <w:ind w:left="7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3B66CB6">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8BCCD08">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7227726">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D88097A">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C160F9A">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7DC383A">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ED4CEF2">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AB6BD46">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370691750">
    <w:abstractNumId w:val="22"/>
  </w:num>
  <w:num w:numId="2" w16cid:durableId="532961913">
    <w:abstractNumId w:val="14"/>
  </w:num>
  <w:num w:numId="3" w16cid:durableId="1862158265">
    <w:abstractNumId w:val="26"/>
  </w:num>
  <w:num w:numId="4" w16cid:durableId="1085960478">
    <w:abstractNumId w:val="20"/>
  </w:num>
  <w:num w:numId="5" w16cid:durableId="25256205">
    <w:abstractNumId w:val="24"/>
  </w:num>
  <w:num w:numId="6" w16cid:durableId="1448813844">
    <w:abstractNumId w:val="25"/>
  </w:num>
  <w:num w:numId="7" w16cid:durableId="760177764">
    <w:abstractNumId w:val="29"/>
  </w:num>
  <w:num w:numId="8" w16cid:durableId="816727295">
    <w:abstractNumId w:val="17"/>
  </w:num>
  <w:num w:numId="9" w16cid:durableId="1957834856">
    <w:abstractNumId w:val="12"/>
  </w:num>
  <w:num w:numId="10" w16cid:durableId="519584334">
    <w:abstractNumId w:val="15"/>
  </w:num>
  <w:num w:numId="11" w16cid:durableId="1490319385">
    <w:abstractNumId w:val="31"/>
  </w:num>
  <w:num w:numId="12" w16cid:durableId="864946976">
    <w:abstractNumId w:val="28"/>
  </w:num>
  <w:num w:numId="13" w16cid:durableId="1043940202">
    <w:abstractNumId w:val="0"/>
  </w:num>
  <w:num w:numId="14" w16cid:durableId="1900701692">
    <w:abstractNumId w:val="6"/>
  </w:num>
  <w:num w:numId="15" w16cid:durableId="1454715845">
    <w:abstractNumId w:val="2"/>
  </w:num>
  <w:num w:numId="16" w16cid:durableId="307366832">
    <w:abstractNumId w:val="8"/>
  </w:num>
  <w:num w:numId="17" w16cid:durableId="1192458040">
    <w:abstractNumId w:val="27"/>
  </w:num>
  <w:num w:numId="18" w16cid:durableId="1792550938">
    <w:abstractNumId w:val="23"/>
  </w:num>
  <w:num w:numId="19" w16cid:durableId="270090001">
    <w:abstractNumId w:val="19"/>
  </w:num>
  <w:num w:numId="20" w16cid:durableId="530267197">
    <w:abstractNumId w:val="1"/>
  </w:num>
  <w:num w:numId="21" w16cid:durableId="1709378801">
    <w:abstractNumId w:val="13"/>
  </w:num>
  <w:num w:numId="22" w16cid:durableId="2128548417">
    <w:abstractNumId w:val="7"/>
  </w:num>
  <w:num w:numId="23" w16cid:durableId="98841140">
    <w:abstractNumId w:val="30"/>
  </w:num>
  <w:num w:numId="24" w16cid:durableId="10181544">
    <w:abstractNumId w:val="11"/>
  </w:num>
  <w:num w:numId="25" w16cid:durableId="74398871">
    <w:abstractNumId w:val="4"/>
  </w:num>
  <w:num w:numId="26" w16cid:durableId="1865942136">
    <w:abstractNumId w:val="10"/>
  </w:num>
  <w:num w:numId="27" w16cid:durableId="300892500">
    <w:abstractNumId w:val="3"/>
  </w:num>
  <w:num w:numId="28" w16cid:durableId="307787624">
    <w:abstractNumId w:val="18"/>
  </w:num>
  <w:num w:numId="29" w16cid:durableId="442657075">
    <w:abstractNumId w:val="21"/>
  </w:num>
  <w:num w:numId="30" w16cid:durableId="757019904">
    <w:abstractNumId w:val="16"/>
  </w:num>
  <w:num w:numId="31" w16cid:durableId="1554652696">
    <w:abstractNumId w:val="5"/>
  </w:num>
  <w:num w:numId="32" w16cid:durableId="164280855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1"/>
  <w:proofState w:spelling="clean" w:grammar="clean"/>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7710"/>
    <w:rsid w:val="00021D1F"/>
    <w:rsid w:val="000256A1"/>
    <w:rsid w:val="00041F31"/>
    <w:rsid w:val="00046AD0"/>
    <w:rsid w:val="00053E4B"/>
    <w:rsid w:val="000A574F"/>
    <w:rsid w:val="000B157C"/>
    <w:rsid w:val="000B3EA2"/>
    <w:rsid w:val="000F1385"/>
    <w:rsid w:val="00114771"/>
    <w:rsid w:val="00117F86"/>
    <w:rsid w:val="00162FFF"/>
    <w:rsid w:val="00187C05"/>
    <w:rsid w:val="001B15AA"/>
    <w:rsid w:val="001D627B"/>
    <w:rsid w:val="001E08CE"/>
    <w:rsid w:val="00212EE7"/>
    <w:rsid w:val="0024298A"/>
    <w:rsid w:val="002C2C6C"/>
    <w:rsid w:val="002E115C"/>
    <w:rsid w:val="00300F8A"/>
    <w:rsid w:val="00334394"/>
    <w:rsid w:val="003606B8"/>
    <w:rsid w:val="003D56A0"/>
    <w:rsid w:val="003F32F3"/>
    <w:rsid w:val="0040013A"/>
    <w:rsid w:val="00403F30"/>
    <w:rsid w:val="00422012"/>
    <w:rsid w:val="00434193"/>
    <w:rsid w:val="00462A1A"/>
    <w:rsid w:val="00494841"/>
    <w:rsid w:val="004A07A7"/>
    <w:rsid w:val="004A568D"/>
    <w:rsid w:val="004B1160"/>
    <w:rsid w:val="004D19D7"/>
    <w:rsid w:val="004E2B7B"/>
    <w:rsid w:val="004F7539"/>
    <w:rsid w:val="00501940"/>
    <w:rsid w:val="00510EDD"/>
    <w:rsid w:val="00516442"/>
    <w:rsid w:val="005469BF"/>
    <w:rsid w:val="005527E2"/>
    <w:rsid w:val="00554071"/>
    <w:rsid w:val="00563A2F"/>
    <w:rsid w:val="005A38D9"/>
    <w:rsid w:val="005C2008"/>
    <w:rsid w:val="005C21B3"/>
    <w:rsid w:val="005C3B70"/>
    <w:rsid w:val="005F32B0"/>
    <w:rsid w:val="00622C4D"/>
    <w:rsid w:val="00641E81"/>
    <w:rsid w:val="00645CF2"/>
    <w:rsid w:val="006730CD"/>
    <w:rsid w:val="006B5806"/>
    <w:rsid w:val="006F198B"/>
    <w:rsid w:val="006F28A1"/>
    <w:rsid w:val="00700FD1"/>
    <w:rsid w:val="00712E91"/>
    <w:rsid w:val="00734CD6"/>
    <w:rsid w:val="00737D71"/>
    <w:rsid w:val="00746B44"/>
    <w:rsid w:val="0078791D"/>
    <w:rsid w:val="007D51CC"/>
    <w:rsid w:val="007D59B2"/>
    <w:rsid w:val="007E0FD3"/>
    <w:rsid w:val="007E1117"/>
    <w:rsid w:val="007E4F27"/>
    <w:rsid w:val="007F44FA"/>
    <w:rsid w:val="0080202B"/>
    <w:rsid w:val="008068D5"/>
    <w:rsid w:val="00821367"/>
    <w:rsid w:val="008413F7"/>
    <w:rsid w:val="00846587"/>
    <w:rsid w:val="00852E5A"/>
    <w:rsid w:val="00853309"/>
    <w:rsid w:val="00871843"/>
    <w:rsid w:val="00876F74"/>
    <w:rsid w:val="00884ADE"/>
    <w:rsid w:val="00887C36"/>
    <w:rsid w:val="008A4F7D"/>
    <w:rsid w:val="008E2946"/>
    <w:rsid w:val="00912394"/>
    <w:rsid w:val="00913751"/>
    <w:rsid w:val="0091724E"/>
    <w:rsid w:val="0092295B"/>
    <w:rsid w:val="00924655"/>
    <w:rsid w:val="00924D0F"/>
    <w:rsid w:val="00957AE2"/>
    <w:rsid w:val="00981810"/>
    <w:rsid w:val="009B5B75"/>
    <w:rsid w:val="00A12E35"/>
    <w:rsid w:val="00A6544F"/>
    <w:rsid w:val="00A71BC0"/>
    <w:rsid w:val="00A81D23"/>
    <w:rsid w:val="00A83BB9"/>
    <w:rsid w:val="00A937CD"/>
    <w:rsid w:val="00AB035E"/>
    <w:rsid w:val="00AD5290"/>
    <w:rsid w:val="00B03D9C"/>
    <w:rsid w:val="00B201AB"/>
    <w:rsid w:val="00B65C73"/>
    <w:rsid w:val="00B91B76"/>
    <w:rsid w:val="00B939D6"/>
    <w:rsid w:val="00BA243C"/>
    <w:rsid w:val="00BC769A"/>
    <w:rsid w:val="00C14957"/>
    <w:rsid w:val="00C17882"/>
    <w:rsid w:val="00C24D75"/>
    <w:rsid w:val="00C45768"/>
    <w:rsid w:val="00C47B31"/>
    <w:rsid w:val="00C52DD7"/>
    <w:rsid w:val="00C87710"/>
    <w:rsid w:val="00CB4D3A"/>
    <w:rsid w:val="00CC63D9"/>
    <w:rsid w:val="00CC7D1D"/>
    <w:rsid w:val="00CF5E67"/>
    <w:rsid w:val="00D03F26"/>
    <w:rsid w:val="00D22407"/>
    <w:rsid w:val="00D345E6"/>
    <w:rsid w:val="00D64F5B"/>
    <w:rsid w:val="00D73C25"/>
    <w:rsid w:val="00D84C0A"/>
    <w:rsid w:val="00D850FD"/>
    <w:rsid w:val="00D929FD"/>
    <w:rsid w:val="00DB7049"/>
    <w:rsid w:val="00DC62B0"/>
    <w:rsid w:val="00DE75FB"/>
    <w:rsid w:val="00E037F3"/>
    <w:rsid w:val="00E11B98"/>
    <w:rsid w:val="00E350CD"/>
    <w:rsid w:val="00E41BCD"/>
    <w:rsid w:val="00E41FFD"/>
    <w:rsid w:val="00E44EBF"/>
    <w:rsid w:val="00EB7D56"/>
    <w:rsid w:val="00EE33B9"/>
    <w:rsid w:val="00F20AA6"/>
    <w:rsid w:val="00F26EE3"/>
    <w:rsid w:val="00F44DE8"/>
    <w:rsid w:val="00F639E9"/>
    <w:rsid w:val="00F7214F"/>
    <w:rsid w:val="00F746B3"/>
    <w:rsid w:val="00F75738"/>
    <w:rsid w:val="00FA5E2C"/>
    <w:rsid w:val="00FB2189"/>
    <w:rsid w:val="00FD43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F5EC2A"/>
  <w15:docId w15:val="{9A47C840-0834-4C35-967D-C3498D551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298A"/>
    <w:pPr>
      <w:spacing w:after="5" w:line="258" w:lineRule="auto"/>
      <w:ind w:left="27" w:right="872" w:hanging="10"/>
      <w:jc w:val="both"/>
    </w:pPr>
    <w:rPr>
      <w:rFonts w:ascii="Calibri" w:eastAsia="Calibri" w:hAnsi="Calibri" w:cs="Calibri"/>
      <w:color w:val="000000"/>
      <w:sz w:val="22"/>
    </w:rPr>
  </w:style>
  <w:style w:type="paragraph" w:styleId="Titre1">
    <w:name w:val="heading 1"/>
    <w:basedOn w:val="Normal"/>
    <w:next w:val="Normal"/>
    <w:link w:val="Titre1Car"/>
    <w:uiPriority w:val="9"/>
    <w:qFormat/>
    <w:rsid w:val="00712E91"/>
    <w:pPr>
      <w:keepNext/>
      <w:keepLines/>
      <w:widowControl w:val="0"/>
      <w:suppressAutoHyphens/>
      <w:autoSpaceDN w:val="0"/>
      <w:spacing w:before="240" w:after="0" w:line="240" w:lineRule="auto"/>
      <w:ind w:left="0" w:right="0" w:firstLine="0"/>
      <w:jc w:val="left"/>
      <w:textAlignment w:val="baseline"/>
      <w:outlineLvl w:val="0"/>
    </w:pPr>
    <w:rPr>
      <w:rFonts w:ascii="Calibri Light" w:eastAsia="Times New Roman" w:hAnsi="Calibri Light" w:cs="Times New Roman"/>
      <w:color w:val="2E74B5"/>
      <w:kern w:val="3"/>
      <w:sz w:val="32"/>
      <w:szCs w:val="32"/>
      <w14:ligatures w14:val="none"/>
    </w:rPr>
  </w:style>
  <w:style w:type="paragraph" w:styleId="Titre2">
    <w:name w:val="heading 2"/>
    <w:basedOn w:val="Normal"/>
    <w:next w:val="Normal"/>
    <w:link w:val="Titre2Car"/>
    <w:uiPriority w:val="9"/>
    <w:unhideWhenUsed/>
    <w:qFormat/>
    <w:rsid w:val="00712E91"/>
    <w:pPr>
      <w:keepNext/>
      <w:keepLines/>
      <w:widowControl w:val="0"/>
      <w:numPr>
        <w:ilvl w:val="1"/>
        <w:numId w:val="32"/>
      </w:numPr>
      <w:suppressAutoHyphens/>
      <w:autoSpaceDN w:val="0"/>
      <w:spacing w:before="40" w:after="0" w:line="240" w:lineRule="auto"/>
      <w:ind w:right="0"/>
      <w:jc w:val="left"/>
      <w:textAlignment w:val="baseline"/>
      <w:outlineLvl w:val="1"/>
    </w:pPr>
    <w:rPr>
      <w:rFonts w:ascii="Calibri Light" w:eastAsia="Times New Roman" w:hAnsi="Calibri Light" w:cs="Times New Roman"/>
      <w:color w:val="2E74B5"/>
      <w:kern w:val="3"/>
      <w:sz w:val="26"/>
      <w:szCs w:val="26"/>
      <w14:ligatures w14:val="none"/>
    </w:rPr>
  </w:style>
  <w:style w:type="paragraph" w:styleId="Titre3">
    <w:name w:val="heading 3"/>
    <w:next w:val="Normal"/>
    <w:link w:val="Titre3Car"/>
    <w:uiPriority w:val="9"/>
    <w:unhideWhenUsed/>
    <w:qFormat/>
    <w:pPr>
      <w:keepNext/>
      <w:keepLines/>
      <w:spacing w:after="2" w:line="259" w:lineRule="auto"/>
      <w:ind w:left="56" w:hanging="10"/>
      <w:outlineLvl w:val="2"/>
    </w:pPr>
    <w:rPr>
      <w:rFonts w:ascii="Calibri" w:eastAsia="Calibri" w:hAnsi="Calibri" w:cs="Calibri"/>
      <w:color w:val="2E74B5"/>
      <w:sz w:val="26"/>
    </w:rPr>
  </w:style>
  <w:style w:type="paragraph" w:styleId="Titre4">
    <w:name w:val="heading 4"/>
    <w:next w:val="Normal"/>
    <w:link w:val="Titre4Car"/>
    <w:uiPriority w:val="9"/>
    <w:unhideWhenUsed/>
    <w:qFormat/>
    <w:pPr>
      <w:keepNext/>
      <w:keepLines/>
      <w:spacing w:after="0" w:line="259" w:lineRule="auto"/>
      <w:ind w:left="369" w:hanging="10"/>
      <w:outlineLvl w:val="3"/>
    </w:pPr>
    <w:rPr>
      <w:rFonts w:ascii="Calibri" w:eastAsia="Calibri" w:hAnsi="Calibri" w:cs="Calibri"/>
      <w:b/>
      <w:color w:val="000000"/>
    </w:rPr>
  </w:style>
  <w:style w:type="paragraph" w:styleId="Titre5">
    <w:name w:val="heading 5"/>
    <w:basedOn w:val="Normal"/>
    <w:next w:val="Normal"/>
    <w:link w:val="Titre5Car"/>
    <w:uiPriority w:val="9"/>
    <w:semiHidden/>
    <w:unhideWhenUsed/>
    <w:qFormat/>
    <w:rsid w:val="00B201AB"/>
    <w:pPr>
      <w:keepNext/>
      <w:keepLines/>
      <w:widowControl w:val="0"/>
      <w:suppressAutoHyphens/>
      <w:autoSpaceDN w:val="0"/>
      <w:spacing w:before="40" w:after="0" w:line="240" w:lineRule="auto"/>
      <w:ind w:left="0" w:right="0" w:firstLine="0"/>
      <w:jc w:val="left"/>
      <w:textAlignment w:val="baseline"/>
      <w:outlineLvl w:val="4"/>
    </w:pPr>
    <w:rPr>
      <w:rFonts w:ascii="Calibri Light" w:eastAsia="Times New Roman" w:hAnsi="Calibri Light" w:cs="Times New Roman"/>
      <w:color w:val="2E74B5"/>
      <w:kern w:val="3"/>
      <w:sz w:val="24"/>
      <w14:ligatures w14:val="none"/>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4Car">
    <w:name w:val="Titre 4 Car"/>
    <w:link w:val="Titre4"/>
    <w:rPr>
      <w:rFonts w:ascii="Calibri" w:eastAsia="Calibri" w:hAnsi="Calibri" w:cs="Calibri"/>
      <w:b/>
      <w:color w:val="000000"/>
      <w:sz w:val="24"/>
    </w:rPr>
  </w:style>
  <w:style w:type="character" w:customStyle="1" w:styleId="Titre3Car">
    <w:name w:val="Titre 3 Car"/>
    <w:link w:val="Titre3"/>
    <w:uiPriority w:val="9"/>
    <w:rPr>
      <w:rFonts w:ascii="Calibri" w:eastAsia="Calibri" w:hAnsi="Calibri" w:cs="Calibri"/>
      <w:color w:val="2E74B5"/>
      <w:sz w:val="26"/>
    </w:rPr>
  </w:style>
  <w:style w:type="character" w:customStyle="1" w:styleId="Titre2Car">
    <w:name w:val="Titre 2 Car"/>
    <w:link w:val="Titre2"/>
    <w:uiPriority w:val="9"/>
    <w:rsid w:val="00712E91"/>
    <w:rPr>
      <w:rFonts w:ascii="Calibri Light" w:eastAsia="Times New Roman" w:hAnsi="Calibri Light" w:cs="Times New Roman"/>
      <w:color w:val="2E74B5"/>
      <w:kern w:val="3"/>
      <w:sz w:val="26"/>
      <w:szCs w:val="26"/>
      <w14:ligatures w14:val="none"/>
    </w:rPr>
  </w:style>
  <w:style w:type="character" w:customStyle="1" w:styleId="Titre1Car">
    <w:name w:val="Titre 1 Car"/>
    <w:link w:val="Titre1"/>
    <w:uiPriority w:val="9"/>
    <w:rsid w:val="00712E91"/>
    <w:rPr>
      <w:rFonts w:ascii="Calibri Light" w:eastAsia="Times New Roman" w:hAnsi="Calibri Light" w:cs="Times New Roman"/>
      <w:color w:val="2E74B5"/>
      <w:kern w:val="3"/>
      <w:sz w:val="32"/>
      <w:szCs w:val="32"/>
      <w14:ligatures w14:val="none"/>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En-tte">
    <w:name w:val="header"/>
    <w:basedOn w:val="Normal"/>
    <w:link w:val="En-tteCar"/>
    <w:unhideWhenUsed/>
    <w:rsid w:val="000B157C"/>
    <w:pPr>
      <w:tabs>
        <w:tab w:val="center" w:pos="4536"/>
        <w:tab w:val="right" w:pos="9072"/>
      </w:tabs>
      <w:spacing w:after="0" w:line="240" w:lineRule="auto"/>
    </w:pPr>
  </w:style>
  <w:style w:type="character" w:customStyle="1" w:styleId="En-tteCar">
    <w:name w:val="En-tête Car"/>
    <w:basedOn w:val="Policepardfaut"/>
    <w:link w:val="En-tte"/>
    <w:rsid w:val="000B157C"/>
    <w:rPr>
      <w:rFonts w:ascii="Calibri" w:eastAsia="Calibri" w:hAnsi="Calibri" w:cs="Calibri"/>
      <w:color w:val="000000"/>
      <w:sz w:val="22"/>
    </w:rPr>
  </w:style>
  <w:style w:type="paragraph" w:styleId="Pieddepage">
    <w:name w:val="footer"/>
    <w:basedOn w:val="Normal"/>
    <w:link w:val="PieddepageCar"/>
    <w:unhideWhenUsed/>
    <w:rsid w:val="000B157C"/>
    <w:pPr>
      <w:tabs>
        <w:tab w:val="center" w:pos="4680"/>
        <w:tab w:val="right" w:pos="9360"/>
      </w:tabs>
      <w:spacing w:after="0" w:line="240" w:lineRule="auto"/>
      <w:ind w:left="0" w:right="0" w:firstLine="0"/>
      <w:jc w:val="left"/>
    </w:pPr>
    <w:rPr>
      <w:rFonts w:asciiTheme="minorHAnsi" w:eastAsiaTheme="minorEastAsia" w:hAnsiTheme="minorHAnsi" w:cs="Times New Roman"/>
      <w:color w:val="auto"/>
      <w:kern w:val="0"/>
      <w:szCs w:val="22"/>
      <w14:ligatures w14:val="none"/>
    </w:rPr>
  </w:style>
  <w:style w:type="character" w:customStyle="1" w:styleId="PieddepageCar">
    <w:name w:val="Pied de page Car"/>
    <w:basedOn w:val="Policepardfaut"/>
    <w:link w:val="Pieddepage"/>
    <w:rsid w:val="000B157C"/>
    <w:rPr>
      <w:rFonts w:cs="Times New Roman"/>
      <w:kern w:val="0"/>
      <w:sz w:val="22"/>
      <w:szCs w:val="22"/>
      <w14:ligatures w14:val="none"/>
    </w:rPr>
  </w:style>
  <w:style w:type="table" w:styleId="Grilledutableau">
    <w:name w:val="Table Grid"/>
    <w:basedOn w:val="TableauNormal"/>
    <w:uiPriority w:val="39"/>
    <w:rsid w:val="00924D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qFormat/>
    <w:rsid w:val="00924D0F"/>
    <w:pPr>
      <w:ind w:left="720"/>
      <w:contextualSpacing/>
    </w:pPr>
  </w:style>
  <w:style w:type="character" w:styleId="Lienhypertexte">
    <w:name w:val="Hyperlink"/>
    <w:basedOn w:val="Policepardfaut"/>
    <w:unhideWhenUsed/>
    <w:rsid w:val="00924D0F"/>
    <w:rPr>
      <w:color w:val="467886" w:themeColor="hyperlink"/>
      <w:u w:val="single"/>
    </w:rPr>
  </w:style>
  <w:style w:type="character" w:styleId="Mentionnonrsolue">
    <w:name w:val="Unresolved Mention"/>
    <w:basedOn w:val="Policepardfaut"/>
    <w:uiPriority w:val="99"/>
    <w:semiHidden/>
    <w:unhideWhenUsed/>
    <w:rsid w:val="00924D0F"/>
    <w:rPr>
      <w:color w:val="605E5C"/>
      <w:shd w:val="clear" w:color="auto" w:fill="E1DFDD"/>
    </w:rPr>
  </w:style>
  <w:style w:type="character" w:customStyle="1" w:styleId="Titre5Car">
    <w:name w:val="Titre 5 Car"/>
    <w:basedOn w:val="Policepardfaut"/>
    <w:link w:val="Titre5"/>
    <w:uiPriority w:val="9"/>
    <w:semiHidden/>
    <w:rsid w:val="00B201AB"/>
    <w:rPr>
      <w:rFonts w:ascii="Calibri Light" w:eastAsia="Times New Roman" w:hAnsi="Calibri Light" w:cs="Times New Roman"/>
      <w:color w:val="2E74B5"/>
      <w:kern w:val="3"/>
      <w14:ligatures w14:val="none"/>
    </w:rPr>
  </w:style>
  <w:style w:type="numbering" w:customStyle="1" w:styleId="Aucuneliste1">
    <w:name w:val="Aucune liste1"/>
    <w:next w:val="Aucuneliste"/>
    <w:uiPriority w:val="99"/>
    <w:semiHidden/>
    <w:unhideWhenUsed/>
    <w:rsid w:val="00B201AB"/>
  </w:style>
  <w:style w:type="paragraph" w:customStyle="1" w:styleId="Standard">
    <w:name w:val="Standard"/>
    <w:rsid w:val="00B201AB"/>
    <w:pPr>
      <w:widowControl w:val="0"/>
      <w:suppressAutoHyphens/>
      <w:autoSpaceDN w:val="0"/>
      <w:spacing w:after="0" w:line="240" w:lineRule="auto"/>
      <w:textAlignment w:val="baseline"/>
    </w:pPr>
    <w:rPr>
      <w:rFonts w:ascii="Times New Roman" w:eastAsia="Arial Unicode MS" w:hAnsi="Times New Roman" w:cs="Tahoma"/>
      <w:kern w:val="3"/>
      <w14:ligatures w14:val="none"/>
    </w:rPr>
  </w:style>
  <w:style w:type="paragraph" w:customStyle="1" w:styleId="Heading">
    <w:name w:val="Heading"/>
    <w:basedOn w:val="Standard"/>
    <w:next w:val="Textbody"/>
    <w:rsid w:val="00B201AB"/>
    <w:pPr>
      <w:keepNext/>
      <w:spacing w:before="240" w:after="120"/>
    </w:pPr>
    <w:rPr>
      <w:rFonts w:ascii="Arial" w:eastAsia="MS Mincho" w:hAnsi="Arial"/>
      <w:sz w:val="28"/>
      <w:szCs w:val="28"/>
    </w:rPr>
  </w:style>
  <w:style w:type="paragraph" w:customStyle="1" w:styleId="Textbody">
    <w:name w:val="Text body"/>
    <w:basedOn w:val="Standard"/>
    <w:rsid w:val="00B201AB"/>
    <w:pPr>
      <w:spacing w:after="120"/>
    </w:pPr>
  </w:style>
  <w:style w:type="paragraph" w:styleId="Liste">
    <w:name w:val="List"/>
    <w:basedOn w:val="Textbody"/>
    <w:rsid w:val="00B201AB"/>
  </w:style>
  <w:style w:type="paragraph" w:styleId="Lgende">
    <w:name w:val="caption"/>
    <w:basedOn w:val="Standard"/>
    <w:rsid w:val="00B201AB"/>
    <w:pPr>
      <w:suppressLineNumbers/>
      <w:spacing w:before="120" w:after="120"/>
    </w:pPr>
    <w:rPr>
      <w:i/>
      <w:iCs/>
    </w:rPr>
  </w:style>
  <w:style w:type="paragraph" w:customStyle="1" w:styleId="Index">
    <w:name w:val="Index"/>
    <w:basedOn w:val="Standard"/>
    <w:rsid w:val="00B201AB"/>
    <w:pPr>
      <w:suppressLineNumbers/>
    </w:pPr>
  </w:style>
  <w:style w:type="paragraph" w:customStyle="1" w:styleId="Intituldirection">
    <w:name w:val="Intitulé direction"/>
    <w:basedOn w:val="En-tte"/>
    <w:rsid w:val="00B201AB"/>
    <w:pPr>
      <w:widowControl w:val="0"/>
      <w:tabs>
        <w:tab w:val="clear" w:pos="4536"/>
        <w:tab w:val="clear" w:pos="9072"/>
      </w:tabs>
      <w:suppressAutoHyphens/>
      <w:autoSpaceDN w:val="0"/>
      <w:ind w:left="0" w:right="0" w:firstLine="0"/>
      <w:jc w:val="right"/>
      <w:textAlignment w:val="baseline"/>
    </w:pPr>
    <w:rPr>
      <w:rFonts w:ascii="Times New Roman" w:eastAsia="Arial Unicode MS" w:hAnsi="Times New Roman" w:cs="Tahoma"/>
      <w:b/>
      <w:bCs/>
      <w:color w:val="auto"/>
      <w:kern w:val="3"/>
      <w:sz w:val="24"/>
      <w14:ligatures w14:val="none"/>
    </w:rPr>
  </w:style>
  <w:style w:type="paragraph" w:customStyle="1" w:styleId="Framecontents">
    <w:name w:val="Frame contents"/>
    <w:basedOn w:val="Textbody"/>
    <w:rsid w:val="00B201AB"/>
  </w:style>
  <w:style w:type="character" w:customStyle="1" w:styleId="BulletSymbols">
    <w:name w:val="Bullet Symbols"/>
    <w:rsid w:val="00B201AB"/>
    <w:rPr>
      <w:rFonts w:ascii="OpenSymbol" w:eastAsia="OpenSymbol" w:hAnsi="OpenSymbol" w:cs="OpenSymbol"/>
    </w:rPr>
  </w:style>
  <w:style w:type="character" w:customStyle="1" w:styleId="NumberingSymbols">
    <w:name w:val="Numbering Symbols"/>
    <w:rsid w:val="00B201AB"/>
  </w:style>
  <w:style w:type="paragraph" w:styleId="NormalWeb">
    <w:name w:val="Normal (Web)"/>
    <w:basedOn w:val="Normal"/>
    <w:rsid w:val="00B201AB"/>
    <w:pPr>
      <w:autoSpaceDN w:val="0"/>
      <w:spacing w:before="100" w:after="100" w:line="240" w:lineRule="auto"/>
      <w:ind w:left="0" w:right="0" w:firstLine="0"/>
      <w:jc w:val="left"/>
    </w:pPr>
    <w:rPr>
      <w:rFonts w:ascii="Times New Roman" w:eastAsia="Times New Roman" w:hAnsi="Times New Roman" w:cs="Times New Roman"/>
      <w:color w:val="auto"/>
      <w:kern w:val="0"/>
      <w:sz w:val="24"/>
      <w14:ligatures w14:val="none"/>
    </w:rPr>
  </w:style>
  <w:style w:type="paragraph" w:styleId="Textedebulles">
    <w:name w:val="Balloon Text"/>
    <w:basedOn w:val="Normal"/>
    <w:link w:val="TextedebullesCar"/>
    <w:rsid w:val="00B201AB"/>
    <w:pPr>
      <w:widowControl w:val="0"/>
      <w:suppressAutoHyphens/>
      <w:autoSpaceDN w:val="0"/>
      <w:spacing w:after="0" w:line="240" w:lineRule="auto"/>
      <w:ind w:left="0" w:right="0" w:firstLine="0"/>
      <w:jc w:val="left"/>
      <w:textAlignment w:val="baseline"/>
    </w:pPr>
    <w:rPr>
      <w:rFonts w:ascii="Segoe UI" w:eastAsia="Arial Unicode MS" w:hAnsi="Segoe UI" w:cs="Segoe UI"/>
      <w:color w:val="auto"/>
      <w:kern w:val="3"/>
      <w:sz w:val="18"/>
      <w:szCs w:val="18"/>
      <w14:ligatures w14:val="none"/>
    </w:rPr>
  </w:style>
  <w:style w:type="character" w:customStyle="1" w:styleId="TextedebullesCar">
    <w:name w:val="Texte de bulles Car"/>
    <w:basedOn w:val="Policepardfaut"/>
    <w:link w:val="Textedebulles"/>
    <w:rsid w:val="00B201AB"/>
    <w:rPr>
      <w:rFonts w:ascii="Segoe UI" w:eastAsia="Arial Unicode MS" w:hAnsi="Segoe UI" w:cs="Segoe UI"/>
      <w:kern w:val="3"/>
      <w:sz w:val="18"/>
      <w:szCs w:val="18"/>
      <w14:ligatures w14:val="none"/>
    </w:rPr>
  </w:style>
  <w:style w:type="paragraph" w:customStyle="1" w:styleId="Default">
    <w:name w:val="Default"/>
    <w:rsid w:val="00B201AB"/>
    <w:pPr>
      <w:autoSpaceDE w:val="0"/>
      <w:autoSpaceDN w:val="0"/>
      <w:spacing w:after="0" w:line="240" w:lineRule="auto"/>
    </w:pPr>
    <w:rPr>
      <w:rFonts w:ascii="Calibri" w:eastAsia="Arial Unicode MS" w:hAnsi="Calibri" w:cs="Calibri"/>
      <w:color w:val="000000"/>
      <w:kern w:val="0"/>
      <w14:ligatures w14:val="none"/>
    </w:rPr>
  </w:style>
  <w:style w:type="character" w:styleId="Lienhypertextesuivivisit">
    <w:name w:val="FollowedHyperlink"/>
    <w:basedOn w:val="Policepardfaut"/>
    <w:rsid w:val="00B201AB"/>
    <w:rPr>
      <w:color w:val="954F72"/>
      <w:u w:val="single"/>
    </w:rPr>
  </w:style>
  <w:style w:type="paragraph" w:styleId="En-ttedetabledesmatires">
    <w:name w:val="TOC Heading"/>
    <w:basedOn w:val="Titre1"/>
    <w:next w:val="Normal"/>
    <w:rsid w:val="00B201AB"/>
    <w:rPr>
      <w:b/>
      <w:kern w:val="0"/>
    </w:rPr>
  </w:style>
  <w:style w:type="paragraph" w:styleId="TM1">
    <w:name w:val="toc 1"/>
    <w:basedOn w:val="Normal"/>
    <w:next w:val="Normal"/>
    <w:autoRedefine/>
    <w:rsid w:val="00B201AB"/>
    <w:pPr>
      <w:widowControl w:val="0"/>
      <w:suppressAutoHyphens/>
      <w:autoSpaceDN w:val="0"/>
      <w:spacing w:after="100" w:line="240" w:lineRule="auto"/>
      <w:ind w:left="0" w:right="0" w:firstLine="0"/>
      <w:jc w:val="left"/>
      <w:textAlignment w:val="baseline"/>
    </w:pPr>
    <w:rPr>
      <w:rFonts w:ascii="Times New Roman" w:eastAsia="Arial Unicode MS" w:hAnsi="Times New Roman" w:cs="Tahoma"/>
      <w:color w:val="auto"/>
      <w:kern w:val="3"/>
      <w:sz w:val="24"/>
      <w14:ligatures w14:val="none"/>
    </w:rPr>
  </w:style>
  <w:style w:type="paragraph" w:styleId="TM2">
    <w:name w:val="toc 2"/>
    <w:basedOn w:val="Normal"/>
    <w:next w:val="Normal"/>
    <w:autoRedefine/>
    <w:rsid w:val="00B201AB"/>
    <w:pPr>
      <w:widowControl w:val="0"/>
      <w:tabs>
        <w:tab w:val="right" w:leader="dot" w:pos="9627"/>
      </w:tabs>
      <w:suppressAutoHyphens/>
      <w:autoSpaceDN w:val="0"/>
      <w:spacing w:after="100" w:line="240" w:lineRule="auto"/>
      <w:ind w:left="240" w:right="0" w:firstLine="0"/>
      <w:jc w:val="left"/>
      <w:textAlignment w:val="baseline"/>
    </w:pPr>
    <w:rPr>
      <w:rFonts w:eastAsia="Arial Unicode MS"/>
      <w:color w:val="auto"/>
      <w:kern w:val="3"/>
      <w:szCs w:val="22"/>
      <w14:ligatures w14:val="none"/>
    </w:rPr>
  </w:style>
  <w:style w:type="paragraph" w:styleId="TM3">
    <w:name w:val="toc 3"/>
    <w:basedOn w:val="Normal"/>
    <w:next w:val="Normal"/>
    <w:autoRedefine/>
    <w:rsid w:val="00B201AB"/>
    <w:pPr>
      <w:widowControl w:val="0"/>
      <w:suppressAutoHyphens/>
      <w:autoSpaceDN w:val="0"/>
      <w:spacing w:after="100" w:line="240" w:lineRule="auto"/>
      <w:ind w:left="480" w:right="0" w:firstLine="0"/>
      <w:jc w:val="left"/>
      <w:textAlignment w:val="baseline"/>
    </w:pPr>
    <w:rPr>
      <w:rFonts w:ascii="Times New Roman" w:eastAsia="Arial Unicode MS" w:hAnsi="Times New Roman" w:cs="Tahoma"/>
      <w:color w:val="auto"/>
      <w:kern w:val="3"/>
      <w:sz w:val="24"/>
      <w14:ligatures w14:val="none"/>
    </w:rPr>
  </w:style>
  <w:style w:type="paragraph" w:styleId="Titre">
    <w:name w:val="Title"/>
    <w:basedOn w:val="Normal"/>
    <w:next w:val="Normal"/>
    <w:link w:val="TitreCar"/>
    <w:uiPriority w:val="10"/>
    <w:qFormat/>
    <w:rsid w:val="00B201AB"/>
    <w:pPr>
      <w:widowControl w:val="0"/>
      <w:suppressAutoHyphens/>
      <w:autoSpaceDN w:val="0"/>
      <w:spacing w:after="0" w:line="240" w:lineRule="auto"/>
      <w:ind w:left="0" w:right="0" w:firstLine="0"/>
      <w:jc w:val="left"/>
      <w:textAlignment w:val="baseline"/>
    </w:pPr>
    <w:rPr>
      <w:rFonts w:ascii="Calibri Light" w:eastAsia="Times New Roman" w:hAnsi="Calibri Light" w:cs="Times New Roman"/>
      <w:color w:val="auto"/>
      <w:spacing w:val="-10"/>
      <w:kern w:val="3"/>
      <w:sz w:val="56"/>
      <w:szCs w:val="56"/>
      <w14:ligatures w14:val="none"/>
    </w:rPr>
  </w:style>
  <w:style w:type="character" w:customStyle="1" w:styleId="TitreCar">
    <w:name w:val="Titre Car"/>
    <w:basedOn w:val="Policepardfaut"/>
    <w:link w:val="Titre"/>
    <w:uiPriority w:val="10"/>
    <w:rsid w:val="00B201AB"/>
    <w:rPr>
      <w:rFonts w:ascii="Calibri Light" w:eastAsia="Times New Roman" w:hAnsi="Calibri Light" w:cs="Times New Roman"/>
      <w:spacing w:val="-10"/>
      <w:kern w:val="3"/>
      <w:sz w:val="56"/>
      <w:szCs w:val="56"/>
      <w14:ligatures w14:val="none"/>
    </w:rPr>
  </w:style>
  <w:style w:type="paragraph" w:customStyle="1" w:styleId="fcase1ertab">
    <w:name w:val="f_case_1ertab"/>
    <w:basedOn w:val="Normal"/>
    <w:rsid w:val="00B201AB"/>
    <w:pPr>
      <w:tabs>
        <w:tab w:val="left" w:pos="426"/>
      </w:tabs>
      <w:suppressAutoHyphens/>
      <w:autoSpaceDN w:val="0"/>
      <w:spacing w:after="0" w:line="240" w:lineRule="auto"/>
      <w:ind w:left="709" w:right="0" w:hanging="709"/>
    </w:pPr>
    <w:rPr>
      <w:rFonts w:ascii="Univers" w:eastAsia="Times New Roman" w:hAnsi="Univers" w:cs="Univers"/>
      <w:color w:val="auto"/>
      <w:kern w:val="0"/>
      <w:sz w:val="20"/>
      <w:szCs w:val="20"/>
      <w:lang w:eastAsia="zh-CN"/>
      <w14:ligatures w14:val="none"/>
    </w:rPr>
  </w:style>
  <w:style w:type="paragraph" w:customStyle="1" w:styleId="Retraitnormal1">
    <w:name w:val="Retrait normal1"/>
    <w:basedOn w:val="Normal"/>
    <w:next w:val="Normal"/>
    <w:rsid w:val="00B201AB"/>
    <w:pPr>
      <w:widowControl w:val="0"/>
      <w:suppressAutoHyphens/>
      <w:autoSpaceDN w:val="0"/>
      <w:spacing w:after="0" w:line="240" w:lineRule="auto"/>
      <w:ind w:left="708" w:right="0" w:firstLine="0"/>
      <w:jc w:val="left"/>
    </w:pPr>
    <w:rPr>
      <w:rFonts w:ascii="Arial Narrow" w:eastAsia="Times New Roman" w:hAnsi="Arial Narrow" w:cs="Tms Rmn"/>
      <w:color w:val="auto"/>
      <w:kern w:val="0"/>
      <w:sz w:val="20"/>
      <w:szCs w:val="20"/>
      <w:lang w:eastAsia="ar-SA"/>
      <w14:ligatures w14:val="none"/>
    </w:rPr>
  </w:style>
  <w:style w:type="paragraph" w:customStyle="1" w:styleId="Tabulation">
    <w:name w:val="Tabulation"/>
    <w:basedOn w:val="Normal"/>
    <w:rsid w:val="00B201AB"/>
    <w:pPr>
      <w:pBdr>
        <w:top w:val="single" w:sz="6" w:space="10" w:color="000000"/>
        <w:left w:val="single" w:sz="6" w:space="10" w:color="000000"/>
        <w:bottom w:val="single" w:sz="6" w:space="10" w:color="000000"/>
        <w:right w:val="single" w:sz="6" w:space="10" w:color="000000"/>
      </w:pBdr>
      <w:tabs>
        <w:tab w:val="right" w:leader="dot" w:pos="5670"/>
        <w:tab w:val="right" w:leader="dot" w:pos="9072"/>
      </w:tabs>
      <w:autoSpaceDN w:val="0"/>
      <w:spacing w:before="120" w:after="0" w:line="240" w:lineRule="auto"/>
      <w:ind w:left="0" w:right="0" w:firstLine="0"/>
    </w:pPr>
    <w:rPr>
      <w:rFonts w:ascii="Times New Roman" w:eastAsia="Times New Roman" w:hAnsi="Times New Roman" w:cs="Times New Roman"/>
      <w:color w:val="auto"/>
      <w:kern w:val="0"/>
      <w:sz w:val="24"/>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8584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887</TotalTime>
  <Pages>15</Pages>
  <Words>4725</Words>
  <Characters>25991</Characters>
  <Application>Microsoft Office Word</Application>
  <DocSecurity>0</DocSecurity>
  <Lines>216</Lines>
  <Paragraphs>61</Paragraphs>
  <ScaleCrop>false</ScaleCrop>
  <HeadingPairs>
    <vt:vector size="2" baseType="variant">
      <vt:variant>
        <vt:lpstr>Titre</vt:lpstr>
      </vt:variant>
      <vt:variant>
        <vt:i4>1</vt:i4>
      </vt:variant>
    </vt:vector>
  </HeadingPairs>
  <TitlesOfParts>
    <vt:vector size="1" baseType="lpstr">
      <vt:lpstr/>
    </vt:vector>
  </TitlesOfParts>
  <Company>MinisteredelaJustice</Company>
  <LinksUpToDate>false</LinksUpToDate>
  <CharactersWithSpaces>30655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Muriel LACOINTE</dc:creator>
  <cp:keywords/>
  <cp:lastModifiedBy>THON Mathilde</cp:lastModifiedBy>
  <cp:revision>82</cp:revision>
  <dcterms:created xsi:type="dcterms:W3CDTF">2025-12-04T19:22:00Z</dcterms:created>
  <dcterms:modified xsi:type="dcterms:W3CDTF">2026-01-30T08:53:00Z</dcterms:modified>
</cp:coreProperties>
</file>